
<file path=[Content_Types].xml><?xml version="1.0" encoding="utf-8"?>
<Types xmlns="http://schemas.openxmlformats.org/package/2006/content-types">
  <Default ContentType="image/tiff" Extension="tif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officedocument.extended-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3000000">
      <w:pPr>
        <w:spacing w:after="0" w:line="240" w:lineRule="auto"/>
        <w:ind/>
        <w:jc w:val="both"/>
        <w:rPr>
          <w:rFonts w:ascii="Times New Roman" w:hAnsi="Times New Roman"/>
          <w:b w:val="1"/>
          <w:sz w:val="28"/>
        </w:rPr>
      </w:pPr>
      <w:r>
        <w:drawing>
          <wp:inline>
            <wp:extent cx="6480810" cy="9164597"/>
            <wp:docPr id="2" name="Picture 2"/>
            <a:graphic>
              <a:graphicData uri="http://schemas.openxmlformats.org/drawingml/2006/picture">
                <pic:pic>
                  <pic:nvPicPr>
                    <pic:cNvPr id="1" name="Picture 1"/>
                    <pic:cNvPicPr preferRelativeResize="true"/>
                  </pic:nvPicPr>
                  <pic:blipFill>
                    <a:blip r:embed="rId2" r:link=""/>
                    <a:stretch/>
                  </pic:blipFill>
                  <pic:spPr>
                    <a:xfrm rot="0">
                      <a:ext cx="6480810" cy="9164597"/>
                    </a:xfrm>
                    <a:prstGeom prst="rect"/>
                  </pic:spPr>
                </pic:pic>
              </a:graphicData>
            </a:graphic>
          </wp:inline>
        </w:drawing>
      </w:r>
    </w:p>
    <w:p w14:paraId="04000000">
      <w:pPr>
        <w:spacing w:after="0" w:line="240" w:lineRule="auto"/>
        <w:ind/>
        <w:jc w:val="center"/>
        <w:rPr>
          <w:rFonts w:ascii="Times New Roman" w:hAnsi="Times New Roman"/>
          <w:b w:val="1"/>
          <w:sz w:val="26"/>
        </w:rPr>
      </w:pPr>
      <w:r>
        <w:rPr>
          <w:rFonts w:ascii="Times New Roman" w:hAnsi="Times New Roman"/>
          <w:b w:val="1"/>
          <w:sz w:val="26"/>
        </w:rPr>
        <w:t>1. Общие положения</w:t>
      </w:r>
    </w:p>
    <w:p w14:paraId="05000000">
      <w:pPr>
        <w:spacing w:after="0" w:line="240" w:lineRule="auto"/>
        <w:ind w:firstLine="540"/>
        <w:jc w:val="both"/>
        <w:rPr>
          <w:rFonts w:ascii="Times New Roman" w:hAnsi="Times New Roman"/>
          <w:color w:val="FF0000"/>
          <w:sz w:val="26"/>
        </w:rPr>
      </w:pPr>
    </w:p>
    <w:p w14:paraId="06000000">
      <w:pPr>
        <w:spacing w:after="0" w:line="240" w:lineRule="auto"/>
        <w:ind w:firstLine="709"/>
        <w:jc w:val="both"/>
        <w:rPr>
          <w:rFonts w:ascii="Times New Roman" w:hAnsi="Times New Roman"/>
          <w:sz w:val="26"/>
        </w:rPr>
      </w:pPr>
      <w:r>
        <w:rPr>
          <w:rFonts w:ascii="Times New Roman" w:hAnsi="Times New Roman"/>
          <w:sz w:val="26"/>
        </w:rPr>
        <w:t>1.1. Муниципальное бюджетное дошколь</w:t>
      </w:r>
      <w:r>
        <w:rPr>
          <w:rFonts w:ascii="Times New Roman" w:hAnsi="Times New Roman"/>
          <w:sz w:val="26"/>
        </w:rPr>
        <w:t xml:space="preserve">ное образовательное учреждение </w:t>
      </w:r>
      <w:r>
        <w:rPr>
          <w:rFonts w:ascii="Times New Roman" w:hAnsi="Times New Roman"/>
          <w:sz w:val="26"/>
        </w:rPr>
        <w:t>д</w:t>
      </w:r>
      <w:r>
        <w:rPr>
          <w:rFonts w:ascii="Times New Roman" w:hAnsi="Times New Roman"/>
          <w:sz w:val="26"/>
        </w:rPr>
        <w:t>етский сад № 155</w:t>
      </w:r>
      <w:r>
        <w:rPr>
          <w:rFonts w:ascii="Times New Roman" w:hAnsi="Times New Roman"/>
          <w:sz w:val="26"/>
        </w:rPr>
        <w:t xml:space="preserve"> (в дальнейшем именуемое – Учреждение) является некоммерческой организацией, созданной собственником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города Твери в сфере образования на основании постановления </w:t>
      </w:r>
      <w:r>
        <w:rPr>
          <w:rFonts w:ascii="Times New Roman" w:hAnsi="Times New Roman"/>
          <w:sz w:val="26"/>
        </w:rPr>
        <w:t xml:space="preserve">Главы города Твери № 1317 от 23.06.1999 года </w:t>
      </w:r>
      <w:r>
        <w:rPr>
          <w:rFonts w:ascii="Times New Roman" w:hAnsi="Times New Roman"/>
          <w:sz w:val="26"/>
        </w:rPr>
        <w:t xml:space="preserve">«О создании </w:t>
      </w:r>
      <w:r>
        <w:rPr>
          <w:rFonts w:ascii="Times New Roman" w:hAnsi="Times New Roman"/>
          <w:sz w:val="26"/>
        </w:rPr>
        <w:t>муниципальных образовательных учреждений</w:t>
      </w:r>
      <w:r>
        <w:rPr>
          <w:rFonts w:ascii="Times New Roman" w:hAnsi="Times New Roman"/>
          <w:sz w:val="26"/>
        </w:rPr>
        <w:t>»</w:t>
      </w:r>
      <w:r>
        <w:rPr>
          <w:rFonts w:ascii="Times New Roman" w:hAnsi="Times New Roman"/>
          <w:sz w:val="26"/>
        </w:rPr>
        <w:t>.</w:t>
      </w:r>
      <w:r>
        <w:rPr>
          <w:rFonts w:ascii="Times New Roman" w:hAnsi="Times New Roman"/>
          <w:sz w:val="26"/>
        </w:rPr>
        <w:t xml:space="preserve"> </w:t>
      </w:r>
    </w:p>
    <w:p w14:paraId="07000000">
      <w:pPr>
        <w:spacing w:after="0" w:line="240" w:lineRule="auto"/>
        <w:ind w:firstLine="709"/>
        <w:jc w:val="both"/>
        <w:rPr>
          <w:rFonts w:ascii="Times New Roman" w:hAnsi="Times New Roman"/>
          <w:sz w:val="26"/>
        </w:rPr>
      </w:pPr>
      <w:r>
        <w:rPr>
          <w:rFonts w:ascii="Times New Roman" w:hAnsi="Times New Roman"/>
          <w:sz w:val="26"/>
        </w:rPr>
        <w:t>1.2. Собственником имущества Учреждения является муниципальное образование «город Тверь».</w:t>
      </w:r>
    </w:p>
    <w:p w14:paraId="08000000">
      <w:pPr>
        <w:spacing w:after="0" w:line="240" w:lineRule="auto"/>
        <w:ind w:firstLine="709"/>
        <w:jc w:val="both"/>
        <w:rPr>
          <w:rFonts w:ascii="Times New Roman" w:hAnsi="Times New Roman"/>
          <w:sz w:val="26"/>
        </w:rPr>
      </w:pPr>
      <w:r>
        <w:rPr>
          <w:rFonts w:ascii="Times New Roman" w:hAnsi="Times New Roman"/>
          <w:sz w:val="26"/>
        </w:rPr>
        <w:t xml:space="preserve">1.3. Функции и полномочия собственника имущества Учреждения от имени Администрации города Твери осуществляет </w:t>
      </w:r>
      <w:r>
        <w:rPr>
          <w:rFonts w:ascii="Times New Roman" w:hAnsi="Times New Roman"/>
          <w:sz w:val="26"/>
        </w:rPr>
        <w:t>д</w:t>
      </w:r>
      <w:r>
        <w:rPr>
          <w:rFonts w:ascii="Times New Roman" w:hAnsi="Times New Roman"/>
          <w:sz w:val="26"/>
        </w:rPr>
        <w:t>епартамент управления имуществом и земельными ресурсами администрации города Твери (далее –</w:t>
      </w:r>
      <w:r>
        <w:rPr>
          <w:rFonts w:ascii="Times New Roman" w:hAnsi="Times New Roman"/>
          <w:sz w:val="26"/>
        </w:rPr>
        <w:t xml:space="preserve"> </w:t>
      </w:r>
      <w:r>
        <w:rPr>
          <w:rFonts w:ascii="Times New Roman" w:hAnsi="Times New Roman"/>
          <w:sz w:val="26"/>
        </w:rPr>
        <w:t>Собственник).</w:t>
      </w:r>
    </w:p>
    <w:p w14:paraId="09000000">
      <w:pPr>
        <w:spacing w:after="0" w:line="240" w:lineRule="auto"/>
        <w:ind w:firstLine="709"/>
        <w:jc w:val="both"/>
        <w:rPr>
          <w:rFonts w:ascii="Times New Roman" w:hAnsi="Times New Roman"/>
          <w:sz w:val="26"/>
        </w:rPr>
      </w:pPr>
      <w:r>
        <w:rPr>
          <w:rFonts w:ascii="Times New Roman" w:hAnsi="Times New Roman"/>
          <w:sz w:val="26"/>
        </w:rPr>
        <w:t xml:space="preserve">1.4. Функции и полномочия учредителя Учреждения осуществляет Администрация города Твери в лице управления образования Администрации города Твери (далее – Учредитель). </w:t>
      </w:r>
    </w:p>
    <w:p w14:paraId="0A000000">
      <w:pPr>
        <w:spacing w:after="0" w:line="240" w:lineRule="auto"/>
        <w:ind w:firstLine="709"/>
        <w:jc w:val="both"/>
        <w:rPr>
          <w:rFonts w:ascii="Times New Roman" w:hAnsi="Times New Roman"/>
          <w:sz w:val="26"/>
        </w:rPr>
      </w:pPr>
      <w:r>
        <w:rPr>
          <w:rFonts w:ascii="Times New Roman" w:hAnsi="Times New Roman"/>
          <w:sz w:val="26"/>
        </w:rPr>
        <w:t>Место нахождения и почтовый адрес Учредителя: 170100, город Тверь, улица Трехсвятская, дом 28а.</w:t>
      </w:r>
    </w:p>
    <w:p w14:paraId="0B000000">
      <w:pPr>
        <w:spacing w:after="0" w:line="240" w:lineRule="auto"/>
        <w:ind w:firstLine="709"/>
        <w:jc w:val="both"/>
        <w:rPr>
          <w:rFonts w:ascii="Times New Roman" w:hAnsi="Times New Roman"/>
          <w:sz w:val="26"/>
        </w:rPr>
      </w:pPr>
      <w:r>
        <w:rPr>
          <w:rFonts w:ascii="Times New Roman" w:hAnsi="Times New Roman"/>
          <w:sz w:val="26"/>
        </w:rPr>
        <w:t xml:space="preserve">1.5. Официальное полное наименование Учреждения: </w:t>
      </w:r>
      <w:r>
        <w:rPr>
          <w:rFonts w:ascii="Times New Roman" w:hAnsi="Times New Roman"/>
          <w:sz w:val="26"/>
        </w:rPr>
        <w:t>м</w:t>
      </w:r>
      <w:r>
        <w:rPr>
          <w:rFonts w:ascii="Times New Roman" w:hAnsi="Times New Roman"/>
          <w:sz w:val="26"/>
        </w:rPr>
        <w:t>униципальное бюджетное дошколь</w:t>
      </w:r>
      <w:r>
        <w:rPr>
          <w:rFonts w:ascii="Times New Roman" w:hAnsi="Times New Roman"/>
          <w:sz w:val="26"/>
        </w:rPr>
        <w:t xml:space="preserve">ное образовательное учреждение </w:t>
      </w:r>
      <w:r>
        <w:rPr>
          <w:rFonts w:ascii="Times New Roman" w:hAnsi="Times New Roman"/>
          <w:sz w:val="26"/>
        </w:rPr>
        <w:t>д</w:t>
      </w:r>
      <w:r>
        <w:rPr>
          <w:rFonts w:ascii="Times New Roman" w:hAnsi="Times New Roman"/>
          <w:sz w:val="26"/>
        </w:rPr>
        <w:t>етский сад № 155</w:t>
      </w:r>
      <w:r>
        <w:rPr>
          <w:rFonts w:ascii="Times New Roman" w:hAnsi="Times New Roman"/>
          <w:sz w:val="26"/>
        </w:rPr>
        <w:t xml:space="preserve">. </w:t>
      </w:r>
    </w:p>
    <w:p w14:paraId="0C000000">
      <w:pPr>
        <w:spacing w:after="0" w:line="240" w:lineRule="auto"/>
        <w:ind w:firstLine="709"/>
        <w:jc w:val="both"/>
        <w:rPr>
          <w:rFonts w:ascii="Times New Roman" w:hAnsi="Times New Roman"/>
          <w:sz w:val="26"/>
        </w:rPr>
      </w:pPr>
      <w:r>
        <w:rPr>
          <w:rFonts w:ascii="Times New Roman" w:hAnsi="Times New Roman"/>
          <w:sz w:val="26"/>
        </w:rPr>
        <w:t>Официальное с</w:t>
      </w:r>
      <w:r>
        <w:rPr>
          <w:rFonts w:ascii="Times New Roman" w:hAnsi="Times New Roman"/>
          <w:sz w:val="26"/>
        </w:rPr>
        <w:t xml:space="preserve">окращенное наименование: МБДОУ </w:t>
      </w:r>
      <w:r>
        <w:rPr>
          <w:rFonts w:ascii="Times New Roman" w:hAnsi="Times New Roman"/>
          <w:sz w:val="26"/>
        </w:rPr>
        <w:t>д</w:t>
      </w:r>
      <w:r>
        <w:rPr>
          <w:rFonts w:ascii="Times New Roman" w:hAnsi="Times New Roman"/>
          <w:sz w:val="26"/>
        </w:rPr>
        <w:t>етский сад № 155</w:t>
      </w:r>
      <w:r>
        <w:rPr>
          <w:rFonts w:ascii="Times New Roman" w:hAnsi="Times New Roman"/>
          <w:sz w:val="26"/>
        </w:rPr>
        <w:t>.</w:t>
      </w:r>
    </w:p>
    <w:p w14:paraId="0D000000">
      <w:pPr>
        <w:spacing w:after="0" w:line="240" w:lineRule="auto"/>
        <w:ind w:firstLine="709"/>
        <w:jc w:val="both"/>
        <w:rPr>
          <w:rFonts w:ascii="Times New Roman" w:hAnsi="Times New Roman"/>
          <w:sz w:val="26"/>
        </w:rPr>
      </w:pPr>
      <w:r>
        <w:rPr>
          <w:rFonts w:ascii="Times New Roman" w:hAnsi="Times New Roman"/>
          <w:sz w:val="26"/>
        </w:rPr>
        <w:t>1.6. Учреждение является юридическим лицом, создается и регистрируется в соответствии с законодательством Российской Федерации, имеет самостоятельный баланс, имущество на праве оперативного управления, лицевые счета, печать установленного образца, штампы, бланки и другие реквизиты.</w:t>
      </w:r>
    </w:p>
    <w:p w14:paraId="0E000000">
      <w:pPr>
        <w:spacing w:after="0" w:line="240" w:lineRule="auto"/>
        <w:ind w:firstLine="709"/>
        <w:jc w:val="both"/>
        <w:rPr>
          <w:rFonts w:ascii="Times New Roman" w:hAnsi="Times New Roman"/>
          <w:sz w:val="26"/>
        </w:rPr>
      </w:pPr>
      <w:r>
        <w:rPr>
          <w:rFonts w:ascii="Times New Roman" w:hAnsi="Times New Roman"/>
          <w:sz w:val="26"/>
        </w:rPr>
        <w:t>1.7. Учреждение от своего имени приобретает имущественные и личные неимущественные права, исполняет обязанности, выступает в качестве истца и ответчика в суде и арбитражном суде в соответствии с действующим законодательством Российской Федерации.</w:t>
      </w:r>
    </w:p>
    <w:p w14:paraId="0F000000">
      <w:pPr>
        <w:spacing w:after="0" w:line="240" w:lineRule="auto"/>
        <w:ind w:firstLine="709"/>
        <w:jc w:val="both"/>
        <w:rPr>
          <w:rFonts w:ascii="Times New Roman" w:hAnsi="Times New Roman"/>
          <w:sz w:val="26"/>
        </w:rPr>
      </w:pPr>
      <w:r>
        <w:rPr>
          <w:rFonts w:ascii="Times New Roman" w:hAnsi="Times New Roman"/>
          <w:sz w:val="26"/>
        </w:rPr>
        <w:t>1.8. Учреждение отвечает по своим обязательствам всем находящимся у него на праве оперативного управления имуществом</w:t>
      </w:r>
      <w:r>
        <w:rPr>
          <w:rFonts w:ascii="Times New Roman" w:hAnsi="Times New Roman"/>
          <w:sz w:val="26"/>
        </w:rPr>
        <w:t>,</w:t>
      </w:r>
      <w:r>
        <w:rPr>
          <w:rFonts w:ascii="Times New Roman" w:hAnsi="Times New Roman"/>
          <w:sz w:val="26"/>
        </w:rPr>
        <w:t xml:space="preserve">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
    <w:p w14:paraId="10000000">
      <w:pPr>
        <w:spacing w:after="0" w:line="240" w:lineRule="auto"/>
        <w:ind w:firstLine="709"/>
        <w:jc w:val="both"/>
        <w:rPr>
          <w:rFonts w:ascii="Times New Roman" w:hAnsi="Times New Roman"/>
          <w:sz w:val="26"/>
        </w:rPr>
      </w:pPr>
      <w:r>
        <w:rPr>
          <w:rFonts w:ascii="Times New Roman" w:hAnsi="Times New Roman"/>
          <w:sz w:val="26"/>
        </w:rPr>
        <w:t>1.9. Собственник имущества Учреждения не несет ответственности по обязательствам Учреждения.</w:t>
      </w:r>
    </w:p>
    <w:p w14:paraId="11000000">
      <w:pPr>
        <w:spacing w:after="0" w:line="240" w:lineRule="auto"/>
        <w:ind w:firstLine="709"/>
        <w:jc w:val="both"/>
        <w:rPr>
          <w:rFonts w:ascii="Times New Roman" w:hAnsi="Times New Roman"/>
          <w:sz w:val="26"/>
        </w:rPr>
      </w:pPr>
      <w:r>
        <w:rPr>
          <w:rFonts w:ascii="Times New Roman" w:hAnsi="Times New Roman"/>
          <w:sz w:val="26"/>
        </w:rPr>
        <w:t>1.10. Изменения в устав Учреждения утверждаются Учредителем по согласованию с курирующим отрасль заместителем Главы Администрации города Твери.</w:t>
      </w:r>
    </w:p>
    <w:p w14:paraId="12000000">
      <w:pPr>
        <w:spacing w:after="0" w:line="240" w:lineRule="auto"/>
        <w:ind w:firstLine="709"/>
        <w:jc w:val="both"/>
        <w:rPr>
          <w:rFonts w:ascii="Times New Roman" w:hAnsi="Times New Roman"/>
          <w:sz w:val="26"/>
        </w:rPr>
      </w:pPr>
      <w:r>
        <w:rPr>
          <w:rFonts w:ascii="Times New Roman" w:hAnsi="Times New Roman"/>
          <w:sz w:val="26"/>
        </w:rPr>
        <w:t>1.11. Местонахождение и почтовый адрес Учреждения:</w:t>
      </w:r>
      <w:r>
        <w:rPr>
          <w:rFonts w:ascii="Times New Roman" w:hAnsi="Times New Roman"/>
          <w:sz w:val="26"/>
        </w:rPr>
        <w:t xml:space="preserve"> </w:t>
      </w:r>
      <w:r>
        <w:rPr>
          <w:rFonts w:ascii="Times New Roman" w:hAnsi="Times New Roman"/>
          <w:sz w:val="26"/>
        </w:rPr>
        <w:t>170</w:t>
      </w:r>
      <w:r>
        <w:rPr>
          <w:rFonts w:ascii="Times New Roman" w:hAnsi="Times New Roman"/>
          <w:sz w:val="26"/>
        </w:rPr>
        <w:t>043</w:t>
      </w:r>
      <w:r>
        <w:rPr>
          <w:rFonts w:ascii="Times New Roman" w:hAnsi="Times New Roman"/>
          <w:sz w:val="26"/>
        </w:rPr>
        <w:t>, город Тверь,</w:t>
      </w:r>
      <w:r>
        <w:rPr>
          <w:rFonts w:ascii="Times New Roman" w:hAnsi="Times New Roman"/>
          <w:sz w:val="26"/>
        </w:rPr>
        <w:t xml:space="preserve"> </w:t>
      </w:r>
      <w:r>
        <w:rPr>
          <w:rFonts w:ascii="Times New Roman" w:hAnsi="Times New Roman"/>
          <w:sz w:val="26"/>
        </w:rPr>
        <w:t xml:space="preserve">проспект </w:t>
      </w:r>
      <w:r>
        <w:rPr>
          <w:rFonts w:ascii="Times New Roman" w:hAnsi="Times New Roman"/>
          <w:sz w:val="26"/>
        </w:rPr>
        <w:t>Октябрьский</w:t>
      </w:r>
      <w:r>
        <w:rPr>
          <w:rFonts w:ascii="Times New Roman" w:hAnsi="Times New Roman"/>
          <w:sz w:val="26"/>
        </w:rPr>
        <w:t>, дом 91</w:t>
      </w:r>
      <w:r>
        <w:rPr>
          <w:rFonts w:ascii="Times New Roman" w:hAnsi="Times New Roman"/>
          <w:sz w:val="26"/>
        </w:rPr>
        <w:t>.</w:t>
      </w:r>
    </w:p>
    <w:p w14:paraId="13000000">
      <w:pPr>
        <w:spacing w:after="0" w:line="240" w:lineRule="auto"/>
        <w:ind w:firstLine="709"/>
        <w:jc w:val="both"/>
        <w:rPr>
          <w:rFonts w:ascii="Times New Roman" w:hAnsi="Times New Roman"/>
          <w:sz w:val="26"/>
        </w:rPr>
      </w:pPr>
      <w:r>
        <w:rPr>
          <w:rFonts w:ascii="Times New Roman" w:hAnsi="Times New Roman"/>
          <w:sz w:val="26"/>
        </w:rPr>
        <w:t>1.12.</w:t>
      </w:r>
      <w:r>
        <w:rPr>
          <w:rFonts w:ascii="Times New Roman" w:hAnsi="Times New Roman"/>
          <w:sz w:val="26"/>
        </w:rPr>
        <w:tab/>
      </w:r>
      <w:r>
        <w:rPr>
          <w:rFonts w:ascii="Times New Roman" w:hAnsi="Times New Roman"/>
          <w:sz w:val="26"/>
        </w:rPr>
        <w:t>Образовательная деятельность осуществляется по следующ</w:t>
      </w:r>
      <w:r>
        <w:rPr>
          <w:rFonts w:ascii="Times New Roman" w:hAnsi="Times New Roman"/>
          <w:sz w:val="26"/>
        </w:rPr>
        <w:t>е</w:t>
      </w:r>
      <w:r>
        <w:rPr>
          <w:rFonts w:ascii="Times New Roman" w:hAnsi="Times New Roman"/>
          <w:sz w:val="26"/>
        </w:rPr>
        <w:t>м</w:t>
      </w:r>
      <w:r>
        <w:rPr>
          <w:rFonts w:ascii="Times New Roman" w:hAnsi="Times New Roman"/>
          <w:sz w:val="26"/>
        </w:rPr>
        <w:t>у</w:t>
      </w:r>
      <w:r>
        <w:rPr>
          <w:rFonts w:ascii="Times New Roman" w:hAnsi="Times New Roman"/>
          <w:sz w:val="26"/>
        </w:rPr>
        <w:t xml:space="preserve"> адрес</w:t>
      </w:r>
      <w:r>
        <w:rPr>
          <w:rFonts w:ascii="Times New Roman" w:hAnsi="Times New Roman"/>
          <w:sz w:val="26"/>
        </w:rPr>
        <w:t>у</w:t>
      </w:r>
      <w:r>
        <w:rPr>
          <w:rFonts w:ascii="Times New Roman" w:hAnsi="Times New Roman"/>
          <w:sz w:val="26"/>
        </w:rPr>
        <w:t>:</w:t>
      </w:r>
    </w:p>
    <w:p w14:paraId="14000000">
      <w:pPr>
        <w:spacing w:after="0" w:line="240" w:lineRule="auto"/>
        <w:ind w:firstLine="709"/>
        <w:jc w:val="both"/>
        <w:rPr>
          <w:rFonts w:ascii="Times New Roman" w:hAnsi="Times New Roman"/>
          <w:sz w:val="26"/>
        </w:rPr>
      </w:pPr>
      <w:r>
        <w:rPr>
          <w:rFonts w:ascii="Times New Roman" w:hAnsi="Times New Roman"/>
          <w:sz w:val="26"/>
        </w:rPr>
        <w:t>170</w:t>
      </w:r>
      <w:r>
        <w:rPr>
          <w:rFonts w:ascii="Times New Roman" w:hAnsi="Times New Roman"/>
          <w:sz w:val="26"/>
        </w:rPr>
        <w:t>043, город Тверь,</w:t>
      </w:r>
      <w:r>
        <w:rPr>
          <w:rFonts w:ascii="Times New Roman" w:hAnsi="Times New Roman"/>
          <w:sz w:val="26"/>
        </w:rPr>
        <w:t xml:space="preserve"> </w:t>
      </w:r>
      <w:r>
        <w:rPr>
          <w:rFonts w:ascii="Times New Roman" w:hAnsi="Times New Roman"/>
          <w:sz w:val="26"/>
        </w:rPr>
        <w:t xml:space="preserve">проспект </w:t>
      </w:r>
      <w:r>
        <w:rPr>
          <w:rFonts w:ascii="Times New Roman" w:hAnsi="Times New Roman"/>
          <w:sz w:val="26"/>
        </w:rPr>
        <w:t>Октябрьский</w:t>
      </w:r>
      <w:r>
        <w:rPr>
          <w:rFonts w:ascii="Times New Roman" w:hAnsi="Times New Roman"/>
          <w:sz w:val="26"/>
        </w:rPr>
        <w:t>, дом 91</w:t>
      </w:r>
      <w:r>
        <w:rPr>
          <w:rFonts w:ascii="Times New Roman" w:hAnsi="Times New Roman"/>
          <w:sz w:val="26"/>
        </w:rPr>
        <w:t>.</w:t>
      </w:r>
    </w:p>
    <w:p w14:paraId="15000000">
      <w:pPr>
        <w:spacing w:after="0" w:line="240" w:lineRule="auto"/>
        <w:ind w:firstLine="709"/>
        <w:jc w:val="both"/>
        <w:rPr>
          <w:rFonts w:ascii="Times New Roman" w:hAnsi="Times New Roman"/>
          <w:sz w:val="26"/>
        </w:rPr>
      </w:pPr>
      <w:r>
        <w:rPr>
          <w:rFonts w:ascii="Times New Roman" w:hAnsi="Times New Roman"/>
          <w:sz w:val="26"/>
        </w:rPr>
        <w:t>170</w:t>
      </w:r>
      <w:r>
        <w:rPr>
          <w:rFonts w:ascii="Times New Roman" w:hAnsi="Times New Roman"/>
          <w:sz w:val="26"/>
        </w:rPr>
        <w:t>043, город Тверь,</w:t>
      </w:r>
      <w:r>
        <w:rPr>
          <w:rFonts w:ascii="Times New Roman" w:hAnsi="Times New Roman"/>
          <w:sz w:val="26"/>
        </w:rPr>
        <w:t xml:space="preserve"> </w:t>
      </w:r>
      <w:r>
        <w:rPr>
          <w:rFonts w:ascii="Times New Roman" w:hAnsi="Times New Roman"/>
          <w:sz w:val="26"/>
        </w:rPr>
        <w:t xml:space="preserve">проспект </w:t>
      </w:r>
      <w:r>
        <w:rPr>
          <w:rFonts w:ascii="Times New Roman" w:hAnsi="Times New Roman"/>
          <w:sz w:val="26"/>
        </w:rPr>
        <w:t>Октябрьский</w:t>
      </w:r>
      <w:r>
        <w:rPr>
          <w:rFonts w:ascii="Times New Roman" w:hAnsi="Times New Roman"/>
          <w:sz w:val="26"/>
        </w:rPr>
        <w:t>, дом 99 А</w:t>
      </w:r>
      <w:r>
        <w:rPr>
          <w:rFonts w:ascii="Times New Roman" w:hAnsi="Times New Roman"/>
          <w:sz w:val="26"/>
        </w:rPr>
        <w:t>.</w:t>
      </w:r>
    </w:p>
    <w:p w14:paraId="16000000">
      <w:pPr>
        <w:spacing w:after="0" w:line="240" w:lineRule="auto"/>
        <w:ind w:firstLine="709"/>
        <w:jc w:val="both"/>
        <w:rPr>
          <w:rFonts w:ascii="Times New Roman" w:hAnsi="Times New Roman"/>
          <w:sz w:val="26"/>
        </w:rPr>
      </w:pPr>
    </w:p>
    <w:p w14:paraId="17000000">
      <w:pPr>
        <w:spacing w:after="0" w:line="240" w:lineRule="auto"/>
        <w:ind w:firstLine="709"/>
        <w:jc w:val="both"/>
        <w:rPr>
          <w:rFonts w:ascii="Times New Roman" w:hAnsi="Times New Roman"/>
          <w:sz w:val="26"/>
        </w:rPr>
      </w:pPr>
    </w:p>
    <w:p w14:paraId="18000000">
      <w:pPr>
        <w:spacing w:after="0" w:line="240" w:lineRule="auto"/>
        <w:ind/>
        <w:jc w:val="both"/>
        <w:rPr>
          <w:rFonts w:ascii="Times New Roman" w:hAnsi="Times New Roman"/>
          <w:sz w:val="26"/>
        </w:rPr>
      </w:pPr>
    </w:p>
    <w:p w14:paraId="19000000">
      <w:pPr>
        <w:spacing w:after="0" w:line="240" w:lineRule="auto"/>
        <w:ind w:firstLine="709"/>
        <w:jc w:val="both"/>
        <w:rPr>
          <w:rFonts w:ascii="Times New Roman" w:hAnsi="Times New Roman"/>
          <w:sz w:val="26"/>
        </w:rPr>
      </w:pPr>
      <w:r>
        <w:rPr>
          <w:rFonts w:ascii="Times New Roman" w:hAnsi="Times New Roman"/>
          <w:sz w:val="26"/>
        </w:rPr>
        <w:t>1.13.</w:t>
      </w:r>
      <w:r>
        <w:rPr>
          <w:rFonts w:ascii="Times New Roman" w:hAnsi="Times New Roman"/>
          <w:sz w:val="26"/>
        </w:rPr>
        <w:t xml:space="preserve"> Организационно-правовая форма:</w:t>
      </w:r>
      <w:r>
        <w:rPr>
          <w:rFonts w:ascii="Times New Roman" w:hAnsi="Times New Roman"/>
          <w:sz w:val="26"/>
        </w:rPr>
        <w:t xml:space="preserve"> муниципальное учреждение. </w:t>
      </w:r>
    </w:p>
    <w:p w14:paraId="1A000000">
      <w:pPr>
        <w:spacing w:after="0" w:line="240" w:lineRule="auto"/>
        <w:ind w:firstLine="709"/>
        <w:jc w:val="both"/>
        <w:rPr>
          <w:rFonts w:ascii="Times New Roman" w:hAnsi="Times New Roman"/>
          <w:sz w:val="26"/>
        </w:rPr>
      </w:pPr>
      <w:r>
        <w:rPr>
          <w:rFonts w:ascii="Times New Roman" w:hAnsi="Times New Roman"/>
          <w:sz w:val="26"/>
        </w:rPr>
        <w:t>Тип учреждения:</w:t>
      </w:r>
      <w:r>
        <w:rPr>
          <w:rFonts w:ascii="Times New Roman" w:hAnsi="Times New Roman"/>
          <w:sz w:val="26"/>
        </w:rPr>
        <w:t xml:space="preserve"> дошкольное образовательное, бюджетное.</w:t>
      </w:r>
    </w:p>
    <w:p w14:paraId="1B000000">
      <w:pPr>
        <w:spacing w:after="0" w:line="240" w:lineRule="auto"/>
        <w:ind w:firstLine="709"/>
        <w:jc w:val="both"/>
        <w:rPr>
          <w:rFonts w:ascii="Times New Roman" w:hAnsi="Times New Roman"/>
          <w:sz w:val="26"/>
        </w:rPr>
      </w:pPr>
      <w:r>
        <w:rPr>
          <w:rFonts w:ascii="Times New Roman" w:hAnsi="Times New Roman"/>
          <w:sz w:val="26"/>
        </w:rPr>
        <w:t>1.14. Учреждение приобретает права юридического лица с момента государственной регистрации в порядке, установленном действующим законодательством Российской Федерации.</w:t>
      </w:r>
    </w:p>
    <w:p w14:paraId="1C000000">
      <w:pPr>
        <w:spacing w:after="0" w:line="240" w:lineRule="auto"/>
        <w:ind w:firstLine="709"/>
        <w:jc w:val="both"/>
        <w:rPr>
          <w:rFonts w:ascii="Times New Roman" w:hAnsi="Times New Roman"/>
          <w:sz w:val="26"/>
        </w:rPr>
      </w:pPr>
      <w:r>
        <w:rPr>
          <w:rFonts w:ascii="Times New Roman" w:hAnsi="Times New Roman"/>
          <w:sz w:val="26"/>
        </w:rPr>
        <w:t>1.15. Учредитель формирует и утверждает муниципальное задание для Учреждения в соответствии с основными видами деятельности Учреждения.</w:t>
      </w:r>
    </w:p>
    <w:p w14:paraId="1D000000">
      <w:pPr>
        <w:spacing w:after="0" w:line="240" w:lineRule="auto"/>
        <w:ind w:firstLine="709"/>
        <w:jc w:val="both"/>
        <w:rPr>
          <w:rFonts w:ascii="Times New Roman" w:hAnsi="Times New Roman"/>
          <w:sz w:val="26"/>
        </w:rPr>
      </w:pPr>
      <w:r>
        <w:rPr>
          <w:rFonts w:ascii="Times New Roman" w:hAnsi="Times New Roman"/>
          <w:sz w:val="26"/>
        </w:rPr>
        <w:t>1.16. Учреждение не вправе отказаться от выполнения муниципального задания.</w:t>
      </w:r>
    </w:p>
    <w:p w14:paraId="1E000000">
      <w:pPr>
        <w:spacing w:after="0" w:line="240" w:lineRule="auto"/>
        <w:ind w:firstLine="709"/>
        <w:jc w:val="both"/>
        <w:rPr>
          <w:rFonts w:ascii="Times New Roman" w:hAnsi="Times New Roman"/>
          <w:sz w:val="26"/>
        </w:rPr>
      </w:pPr>
      <w:r>
        <w:rPr>
          <w:rFonts w:ascii="Times New Roman" w:hAnsi="Times New Roman"/>
          <w:sz w:val="26"/>
        </w:rPr>
        <w:t>1.17. Финансовое обеспечение выполнения муниципального задания Учреждением осуществляется в виде субсидий из муниципального бюджета.</w:t>
      </w:r>
    </w:p>
    <w:p w14:paraId="1F000000">
      <w:pPr>
        <w:spacing w:after="0" w:line="240" w:lineRule="auto"/>
        <w:ind w:firstLine="709"/>
        <w:jc w:val="both"/>
        <w:rPr>
          <w:rFonts w:ascii="Times New Roman" w:hAnsi="Times New Roman"/>
          <w:sz w:val="26"/>
        </w:rPr>
      </w:pPr>
      <w:r>
        <w:rPr>
          <w:rFonts w:ascii="Times New Roman" w:hAnsi="Times New Roman"/>
          <w:sz w:val="26"/>
        </w:rPr>
        <w:t>1.18.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за плату и на одинаковых при оказании одних и тех же услуг условиях.</w:t>
      </w:r>
    </w:p>
    <w:p w14:paraId="20000000">
      <w:pPr>
        <w:spacing w:after="0" w:line="240" w:lineRule="auto"/>
        <w:ind w:firstLine="709"/>
        <w:jc w:val="both"/>
        <w:rPr>
          <w:rFonts w:ascii="Times New Roman" w:hAnsi="Times New Roman"/>
          <w:sz w:val="26"/>
        </w:rPr>
      </w:pPr>
      <w:r>
        <w:rPr>
          <w:rFonts w:ascii="Times New Roman" w:hAnsi="Times New Roman"/>
          <w:sz w:val="26"/>
        </w:rPr>
        <w:t>Тарифы на дополнительные платные услуги населению утверждаются постановлением Администрации города Твери.</w:t>
      </w:r>
    </w:p>
    <w:p w14:paraId="21000000">
      <w:pPr>
        <w:spacing w:after="0" w:line="240" w:lineRule="auto"/>
        <w:ind w:firstLine="709"/>
        <w:jc w:val="both"/>
        <w:rPr>
          <w:rFonts w:ascii="Times New Roman" w:hAnsi="Times New Roman"/>
          <w:sz w:val="26"/>
        </w:rPr>
      </w:pPr>
      <w:r>
        <w:rPr>
          <w:rFonts w:ascii="Times New Roman" w:hAnsi="Times New Roman"/>
          <w:sz w:val="26"/>
        </w:rPr>
        <w:t>1.19. Учреждение приобретает право на ведение образовательной деятельности и на получение льгот, предусмотренных законодательством Российской Федерации, с момента его регистрации и выдачи ему лицензии на образовательную деятельность. Лицензия на осуществление образовательной деятельности действует бессрочно.</w:t>
      </w:r>
    </w:p>
    <w:p w14:paraId="22000000">
      <w:pPr>
        <w:spacing w:after="0" w:line="240" w:lineRule="auto"/>
        <w:ind w:firstLine="709"/>
        <w:jc w:val="both"/>
        <w:rPr>
          <w:rFonts w:ascii="Times New Roman" w:hAnsi="Times New Roman"/>
          <w:sz w:val="26"/>
        </w:rPr>
      </w:pPr>
      <w:r>
        <w:rPr>
          <w:rFonts w:ascii="Times New Roman" w:hAnsi="Times New Roman"/>
          <w:sz w:val="26"/>
        </w:rPr>
        <w:t>1.20. Учреждение самостоятельно в осуществлении образовательного процесса, подборе и расстановке кадров, научно-методической, финансовой, хозяйственной деятельности в пределах, определенных законодательством Российской Федерации и настоящим уставом.</w:t>
      </w:r>
    </w:p>
    <w:p w14:paraId="23000000">
      <w:pPr>
        <w:spacing w:after="0" w:line="240" w:lineRule="auto"/>
        <w:ind w:firstLine="709"/>
        <w:jc w:val="both"/>
        <w:rPr>
          <w:rFonts w:ascii="Times New Roman" w:hAnsi="Times New Roman"/>
          <w:sz w:val="26"/>
        </w:rPr>
      </w:pPr>
      <w:r>
        <w:rPr>
          <w:rFonts w:ascii="Times New Roman" w:hAnsi="Times New Roman"/>
          <w:sz w:val="26"/>
        </w:rPr>
        <w:t>1.21.  Учреждение в целях выполнения стоящих перед ним задач имеет право устанавливать прямые связи с предприятиями, учреждениями и организациями, в том числе с иностранными.</w:t>
      </w:r>
    </w:p>
    <w:p w14:paraId="24000000">
      <w:pPr>
        <w:spacing w:after="0" w:line="240" w:lineRule="auto"/>
        <w:ind w:firstLine="709"/>
        <w:jc w:val="both"/>
        <w:rPr>
          <w:rFonts w:ascii="Times New Roman" w:hAnsi="Times New Roman"/>
          <w:sz w:val="26"/>
        </w:rPr>
      </w:pPr>
      <w:r>
        <w:rPr>
          <w:rFonts w:ascii="Times New Roman" w:hAnsi="Times New Roman"/>
          <w:sz w:val="26"/>
        </w:rPr>
        <w:t>1.22. В Учреждении не допускается создание и деятельность структурных организационных политических партий, общественно-политических и религиозных движений и организаций (объединений). Образование в Учреждении носит светский характер.</w:t>
      </w:r>
    </w:p>
    <w:p w14:paraId="25000000">
      <w:pPr>
        <w:spacing w:after="0" w:line="240" w:lineRule="auto"/>
        <w:ind w:firstLine="709"/>
        <w:jc w:val="both"/>
        <w:rPr>
          <w:rFonts w:ascii="Times New Roman" w:hAnsi="Times New Roman"/>
          <w:sz w:val="26"/>
        </w:rPr>
      </w:pPr>
      <w:r>
        <w:rPr>
          <w:rFonts w:ascii="Times New Roman" w:hAnsi="Times New Roman"/>
          <w:sz w:val="26"/>
        </w:rPr>
        <w:t>1.23. Для достижения установленных целей Учреждение осуществляет следующие виды деятельности:</w:t>
      </w:r>
    </w:p>
    <w:p w14:paraId="26000000">
      <w:pPr>
        <w:pStyle w:val="Style_2"/>
        <w:numPr>
          <w:ilvl w:val="1"/>
          <w:numId w:val="1"/>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оказание образовательных услуг в соответствии с федеральным государственным образовательным стандартом;</w:t>
      </w:r>
    </w:p>
    <w:p w14:paraId="27000000">
      <w:pPr>
        <w:pStyle w:val="Style_2"/>
        <w:numPr>
          <w:ilvl w:val="1"/>
          <w:numId w:val="1"/>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присмотр и уход за детьми;</w:t>
      </w:r>
    </w:p>
    <w:p w14:paraId="28000000">
      <w:pPr>
        <w:pStyle w:val="Style_2"/>
        <w:numPr>
          <w:ilvl w:val="1"/>
          <w:numId w:val="1"/>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проведение оздоровительных и профилактических мероприятий, направленных на снижение заболеваемости детей;</w:t>
      </w:r>
    </w:p>
    <w:p w14:paraId="29000000">
      <w:pPr>
        <w:pStyle w:val="Style_2"/>
        <w:numPr>
          <w:ilvl w:val="1"/>
          <w:numId w:val="1"/>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оказание дополнительных, в том числе платных, образовательных и оздоровительных услуг;</w:t>
      </w:r>
    </w:p>
    <w:p w14:paraId="2A000000">
      <w:pPr>
        <w:pStyle w:val="Style_2"/>
        <w:numPr>
          <w:ilvl w:val="1"/>
          <w:numId w:val="1"/>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иные виды деятельности, не противоречащие действующему законодательству.</w:t>
      </w:r>
    </w:p>
    <w:p w14:paraId="2B000000">
      <w:pPr>
        <w:spacing w:after="0" w:line="240" w:lineRule="auto"/>
        <w:ind w:firstLine="709"/>
        <w:jc w:val="both"/>
        <w:rPr>
          <w:rFonts w:ascii="Times New Roman" w:hAnsi="Times New Roman"/>
          <w:sz w:val="26"/>
        </w:rPr>
      </w:pPr>
      <w:r>
        <w:rPr>
          <w:rFonts w:ascii="Times New Roman" w:hAnsi="Times New Roman"/>
          <w:sz w:val="26"/>
        </w:rPr>
        <w:t>1.24. Учреждение несет в установленном законодательством Российской Федерации порядке ответственность за:</w:t>
      </w:r>
    </w:p>
    <w:p w14:paraId="2C000000">
      <w:pPr>
        <w:pStyle w:val="Style_2"/>
        <w:numPr>
          <w:ilvl w:val="0"/>
          <w:numId w:val="2"/>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выполнение функций, определенных настоящим уставом;</w:t>
      </w:r>
    </w:p>
    <w:p w14:paraId="2D000000">
      <w:pPr>
        <w:pStyle w:val="Style_2"/>
        <w:numPr>
          <w:ilvl w:val="0"/>
          <w:numId w:val="2"/>
        </w:numPr>
        <w:tabs>
          <w:tab w:leader="none" w:pos="993" w:val="left"/>
        </w:tabs>
        <w:spacing w:after="0" w:line="240" w:lineRule="auto"/>
        <w:ind w:firstLine="709" w:left="0"/>
        <w:jc w:val="both"/>
        <w:rPr>
          <w:rFonts w:ascii="Calibri" w:hAnsi="Calibri"/>
          <w:sz w:val="26"/>
        </w:rPr>
      </w:pPr>
      <w:r>
        <w:rPr>
          <w:rFonts w:ascii="Times New Roman" w:hAnsi="Times New Roman"/>
          <w:sz w:val="26"/>
        </w:rPr>
        <w:t>реализацию в полном объеме основной образовательной программы дошкольного образования;</w:t>
      </w:r>
    </w:p>
    <w:p w14:paraId="2E000000">
      <w:pPr>
        <w:pStyle w:val="Style_2"/>
        <w:numPr>
          <w:ilvl w:val="0"/>
          <w:numId w:val="2"/>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реализацию в полном объеме адаптированной основной образовательной программы дошкольного образования для детей с ограниченными возможностями здоровья;</w:t>
      </w:r>
    </w:p>
    <w:p w14:paraId="2F000000">
      <w:pPr>
        <w:pStyle w:val="Style_2"/>
        <w:numPr>
          <w:ilvl w:val="0"/>
          <w:numId w:val="2"/>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качество реализуемых образовательных программ; </w:t>
      </w:r>
    </w:p>
    <w:p w14:paraId="30000000">
      <w:pPr>
        <w:pStyle w:val="Style_2"/>
        <w:numPr>
          <w:ilvl w:val="0"/>
          <w:numId w:val="2"/>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соответствие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и потребностям детей;</w:t>
      </w:r>
    </w:p>
    <w:p w14:paraId="31000000">
      <w:pPr>
        <w:pStyle w:val="Style_2"/>
        <w:numPr>
          <w:ilvl w:val="0"/>
          <w:numId w:val="2"/>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жизнь и здоровье детей и работников во время образовательного процесса;</w:t>
      </w:r>
    </w:p>
    <w:p w14:paraId="32000000">
      <w:pPr>
        <w:pStyle w:val="Style_2"/>
        <w:numPr>
          <w:ilvl w:val="0"/>
          <w:numId w:val="2"/>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иные действия, предусмотренные законодательством Российской Федерации.</w:t>
      </w:r>
    </w:p>
    <w:p w14:paraId="33000000">
      <w:pPr>
        <w:spacing w:after="0" w:line="240" w:lineRule="auto"/>
        <w:ind w:firstLine="709"/>
        <w:jc w:val="both"/>
        <w:rPr>
          <w:rFonts w:ascii="Times New Roman" w:hAnsi="Times New Roman"/>
          <w:sz w:val="26"/>
        </w:rPr>
      </w:pPr>
      <w:r>
        <w:rPr>
          <w:rFonts w:ascii="Times New Roman" w:hAnsi="Times New Roman"/>
          <w:sz w:val="26"/>
        </w:rPr>
        <w:t>1.25. Отношения ребенка и персонала Учреждения строятся на основе сотрудничества, уважения к личности ребенка и предоставления ему свободы развития в соответствии с индивидуальными особенностями.</w:t>
      </w:r>
    </w:p>
    <w:p w14:paraId="34000000">
      <w:pPr>
        <w:spacing w:after="0" w:line="240" w:lineRule="auto"/>
        <w:ind w:firstLine="709"/>
        <w:jc w:val="both"/>
        <w:rPr>
          <w:rFonts w:ascii="Times New Roman" w:hAnsi="Times New Roman"/>
          <w:sz w:val="26"/>
        </w:rPr>
      </w:pPr>
      <w:r>
        <w:rPr>
          <w:rFonts w:ascii="Times New Roman" w:hAnsi="Times New Roman"/>
          <w:sz w:val="26"/>
        </w:rPr>
        <w:t>1.26. Основной структурной единицей Учреждения является группа детей дошкольного возраста.</w:t>
      </w:r>
    </w:p>
    <w:p w14:paraId="35000000">
      <w:pPr>
        <w:spacing w:after="0" w:line="240" w:lineRule="auto"/>
        <w:ind w:firstLine="709"/>
        <w:jc w:val="both"/>
        <w:rPr>
          <w:rFonts w:ascii="Times New Roman" w:hAnsi="Times New Roman"/>
          <w:sz w:val="26"/>
        </w:rPr>
      </w:pPr>
    </w:p>
    <w:p w14:paraId="36000000">
      <w:pPr>
        <w:spacing w:after="0" w:line="240" w:lineRule="auto"/>
        <w:ind/>
        <w:jc w:val="center"/>
        <w:rPr>
          <w:rFonts w:ascii="Times New Roman" w:hAnsi="Times New Roman"/>
          <w:b w:val="1"/>
          <w:sz w:val="26"/>
        </w:rPr>
      </w:pPr>
      <w:r>
        <w:rPr>
          <w:rFonts w:ascii="Times New Roman" w:hAnsi="Times New Roman"/>
          <w:b w:val="1"/>
          <w:sz w:val="26"/>
        </w:rPr>
        <w:t>2. Цель, задачи и виды реализуемых образовательных программ</w:t>
      </w:r>
    </w:p>
    <w:p w14:paraId="37000000">
      <w:pPr>
        <w:spacing w:after="0" w:line="240" w:lineRule="auto"/>
        <w:ind w:firstLine="539"/>
        <w:jc w:val="both"/>
        <w:rPr>
          <w:rFonts w:ascii="Times New Roman" w:hAnsi="Times New Roman"/>
          <w:b w:val="1"/>
          <w:sz w:val="26"/>
        </w:rPr>
      </w:pPr>
    </w:p>
    <w:p w14:paraId="38000000">
      <w:pPr>
        <w:spacing w:after="0" w:line="240" w:lineRule="auto"/>
        <w:ind w:firstLine="709"/>
        <w:jc w:val="both"/>
        <w:rPr>
          <w:rFonts w:ascii="Times New Roman" w:hAnsi="Times New Roman"/>
          <w:sz w:val="26"/>
        </w:rPr>
      </w:pPr>
      <w:r>
        <w:rPr>
          <w:rFonts w:ascii="Times New Roman" w:hAnsi="Times New Roman"/>
          <w:sz w:val="26"/>
        </w:rPr>
        <w:t>2.1. Целью деятельности Учреждения является образовательная деятельность по образовательным программам дошкольного образования,</w:t>
      </w:r>
      <w:r>
        <w:rPr>
          <w:rFonts w:ascii="Times New Roman" w:hAnsi="Times New Roman"/>
          <w:sz w:val="26"/>
        </w:rPr>
        <w:t xml:space="preserve"> </w:t>
      </w:r>
      <w:r>
        <w:rPr>
          <w:rFonts w:ascii="Times New Roman" w:hAnsi="Times New Roman"/>
          <w:sz w:val="26"/>
        </w:rPr>
        <w:t xml:space="preserve">в том числе по адаптированным образовательным программам дошкольного образования, присмотр и уход за детьми. </w:t>
      </w:r>
    </w:p>
    <w:p w14:paraId="39000000">
      <w:pPr>
        <w:spacing w:after="0" w:line="240" w:lineRule="auto"/>
        <w:ind w:firstLine="709"/>
        <w:jc w:val="both"/>
        <w:rPr>
          <w:rFonts w:ascii="Times New Roman" w:hAnsi="Times New Roman"/>
          <w:sz w:val="26"/>
        </w:rPr>
      </w:pPr>
      <w:r>
        <w:rPr>
          <w:rFonts w:ascii="Times New Roman" w:hAnsi="Times New Roman"/>
          <w:sz w:val="26"/>
        </w:rPr>
        <w:t xml:space="preserve">2.2.   Основными задачами Учреждения являются:   </w:t>
      </w:r>
    </w:p>
    <w:p w14:paraId="3A000000">
      <w:pPr>
        <w:pStyle w:val="Style_2"/>
        <w:numPr>
          <w:ilvl w:val="1"/>
          <w:numId w:val="3"/>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охрана и укрепление физического и психического здоровья детей, в том числе их эмоционального благополучия;</w:t>
      </w:r>
    </w:p>
    <w:p w14:paraId="3B000000">
      <w:pPr>
        <w:pStyle w:val="Style_2"/>
        <w:numPr>
          <w:ilvl w:val="1"/>
          <w:numId w:val="3"/>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14:paraId="3C000000">
      <w:pPr>
        <w:pStyle w:val="Style_2"/>
        <w:numPr>
          <w:ilvl w:val="1"/>
          <w:numId w:val="3"/>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создание оптимальных условий для коррекционно-развивающей работы и всестороннего гармоничного развития детей с учётом особенностей психофизического развития особых образовательных потребностей детей данного контингента;</w:t>
      </w:r>
    </w:p>
    <w:p w14:paraId="3D000000">
      <w:pPr>
        <w:pStyle w:val="Style_2"/>
        <w:numPr>
          <w:ilvl w:val="1"/>
          <w:numId w:val="3"/>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обеспечение преемственности основных образовательных программ дошкольного и начального общего образования, в том числе   адаптированных образовательных программ   дошкольного образования;</w:t>
      </w:r>
    </w:p>
    <w:p w14:paraId="3E000000">
      <w:pPr>
        <w:pStyle w:val="Style_2"/>
        <w:numPr>
          <w:ilvl w:val="1"/>
          <w:numId w:val="3"/>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создание благоприятных условий развития детей в соответствии с его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14:paraId="3F000000">
      <w:pPr>
        <w:pStyle w:val="Style_2"/>
        <w:numPr>
          <w:ilvl w:val="1"/>
          <w:numId w:val="3"/>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0000000">
      <w:pPr>
        <w:pStyle w:val="Style_2"/>
        <w:numPr>
          <w:ilvl w:val="1"/>
          <w:numId w:val="3"/>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формирование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14:paraId="41000000">
      <w:pPr>
        <w:pStyle w:val="Style_2"/>
        <w:numPr>
          <w:ilvl w:val="1"/>
          <w:numId w:val="3"/>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обеспечение вариативности и разнообразия содержания образовательных программ, в том числе адаптированных образовательных программ дошкольного образования,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детей;</w:t>
      </w:r>
    </w:p>
    <w:p w14:paraId="42000000">
      <w:pPr>
        <w:pStyle w:val="Style_2"/>
        <w:numPr>
          <w:ilvl w:val="1"/>
          <w:numId w:val="3"/>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формирование социокультурной среды, соответствующей возрастным, индивидуальным, психологическим и физиологическим особенностям детей;</w:t>
      </w:r>
    </w:p>
    <w:p w14:paraId="43000000">
      <w:pPr>
        <w:pStyle w:val="Style_2"/>
        <w:numPr>
          <w:ilvl w:val="1"/>
          <w:numId w:val="3"/>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обеспечение и установление связей между образовательными областями, интеграцией взаимодействия специалистов и родителей дошкольников;</w:t>
      </w:r>
    </w:p>
    <w:p w14:paraId="44000000">
      <w:pPr>
        <w:pStyle w:val="Style_2"/>
        <w:numPr>
          <w:ilvl w:val="1"/>
          <w:numId w:val="3"/>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обследование обучающихся и выявление среди них детей, нуждающихся в профилактической и коррекционно-речевой помощи;</w:t>
      </w:r>
    </w:p>
    <w:p w14:paraId="45000000">
      <w:pPr>
        <w:pStyle w:val="Style_2"/>
        <w:numPr>
          <w:ilvl w:val="1"/>
          <w:numId w:val="3"/>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46000000">
      <w:pPr>
        <w:spacing w:after="0" w:line="240" w:lineRule="auto"/>
        <w:ind w:firstLine="709"/>
        <w:jc w:val="both"/>
        <w:rPr>
          <w:rFonts w:ascii="Times New Roman" w:hAnsi="Times New Roman"/>
          <w:sz w:val="26"/>
          <w:highlight w:val="lightGray"/>
        </w:rPr>
      </w:pPr>
      <w:r>
        <w:rPr>
          <w:rFonts w:ascii="Times New Roman" w:hAnsi="Times New Roman"/>
          <w:sz w:val="26"/>
        </w:rPr>
        <w:t>2.3.</w:t>
      </w:r>
      <w:r>
        <w:rPr>
          <w:rFonts w:ascii="Times New Roman" w:hAnsi="Times New Roman"/>
          <w:sz w:val="26"/>
        </w:rPr>
        <w:t xml:space="preserve"> </w:t>
      </w:r>
      <w:r>
        <w:rPr>
          <w:rFonts w:ascii="Times New Roman" w:hAnsi="Times New Roman"/>
          <w:sz w:val="26"/>
        </w:rPr>
        <w:t>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14:paraId="47000000">
      <w:pPr>
        <w:spacing w:after="0" w:line="240" w:lineRule="auto"/>
        <w:ind w:firstLine="709"/>
        <w:jc w:val="both"/>
        <w:rPr>
          <w:rFonts w:ascii="Times New Roman" w:hAnsi="Times New Roman"/>
          <w:sz w:val="26"/>
        </w:rPr>
      </w:pPr>
      <w:r>
        <w:rPr>
          <w:rFonts w:ascii="Times New Roman" w:hAnsi="Times New Roman"/>
          <w:sz w:val="26"/>
        </w:rPr>
        <w:t>2.4. Сроки получения дошкольного образования устанавливаются федеральным государственным образовательным стандартом дошкольного образования.</w:t>
      </w:r>
    </w:p>
    <w:p w14:paraId="48000000">
      <w:pPr>
        <w:spacing w:after="0" w:line="240" w:lineRule="auto"/>
        <w:ind w:firstLine="709"/>
        <w:jc w:val="both"/>
        <w:rPr>
          <w:rFonts w:ascii="Times New Roman" w:hAnsi="Times New Roman"/>
          <w:sz w:val="26"/>
        </w:rPr>
      </w:pPr>
      <w:r>
        <w:rPr>
          <w:rFonts w:ascii="Times New Roman" w:hAnsi="Times New Roman"/>
          <w:sz w:val="26"/>
        </w:rPr>
        <w:t>2.5. Содержание дошкольного образования и условия организации обучения и воспитания определяются основной образовательной программой дошкольного образования, в том числе адаптированными образовательными прог</w:t>
      </w:r>
      <w:r>
        <w:rPr>
          <w:rFonts w:ascii="Times New Roman" w:hAnsi="Times New Roman"/>
          <w:sz w:val="26"/>
        </w:rPr>
        <w:t>раммами дошкольного образования</w:t>
      </w:r>
      <w:r>
        <w:rPr>
          <w:rFonts w:ascii="Times New Roman" w:hAnsi="Times New Roman"/>
          <w:sz w:val="26"/>
        </w:rPr>
        <w:t>. Условия для получения образования детьми с ограниченными возможностями здоровья определяются в заключении психолого-медико-педагогической комиссии.</w:t>
      </w:r>
    </w:p>
    <w:p w14:paraId="49000000">
      <w:pPr>
        <w:spacing w:after="0" w:line="240" w:lineRule="auto"/>
        <w:ind w:firstLine="709"/>
        <w:jc w:val="both"/>
        <w:rPr>
          <w:rFonts w:ascii="Times New Roman" w:hAnsi="Times New Roman"/>
          <w:sz w:val="26"/>
        </w:rPr>
      </w:pPr>
      <w:r>
        <w:rPr>
          <w:rFonts w:ascii="Times New Roman" w:hAnsi="Times New Roman"/>
          <w:sz w:val="26"/>
        </w:rPr>
        <w:t>2.6. Требования к структуре, объему, условиям реализации и результатам освоения образовательной программы дошкольного образования, в том числе   адаптированной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14:paraId="4A000000">
      <w:pPr>
        <w:spacing w:after="0" w:line="240" w:lineRule="auto"/>
        <w:ind w:firstLine="709"/>
        <w:jc w:val="both"/>
        <w:rPr>
          <w:rFonts w:ascii="Times New Roman" w:hAnsi="Times New Roman"/>
          <w:sz w:val="26"/>
        </w:rPr>
      </w:pPr>
      <w:r>
        <w:rPr>
          <w:rFonts w:ascii="Times New Roman" w:hAnsi="Times New Roman"/>
          <w:sz w:val="26"/>
        </w:rPr>
        <w:t xml:space="preserve">2.7. Образовательная программа дошкольного образования, </w:t>
      </w:r>
      <w:r>
        <w:rPr>
          <w:rFonts w:ascii="Times New Roman" w:hAnsi="Times New Roman"/>
          <w:sz w:val="26"/>
        </w:rPr>
        <w:t>в том числе   адаптированная образовательная программа дошкольного образования,</w:t>
      </w:r>
      <w:r>
        <w:rPr>
          <w:rFonts w:ascii="Times New Roman" w:hAnsi="Times New Roman"/>
          <w:sz w:val="26"/>
        </w:rPr>
        <w:t xml:space="preserve"> самостоятельно разрабатывается и утверждается Учреждением, в соответствии с федеральным государственным образовательным стандартом дошкольного образования</w:t>
      </w:r>
      <w:r>
        <w:rPr>
          <w:rFonts w:ascii="Times New Roman" w:hAnsi="Times New Roman"/>
          <w:sz w:val="26"/>
        </w:rPr>
        <w:t>, федеральной образовательной программой дошкольного образования и федеральной образовательной адаптированной программой дошкольного образования.</w:t>
      </w:r>
      <w:r>
        <w:rPr>
          <w:rFonts w:ascii="Times New Roman" w:hAnsi="Times New Roman"/>
          <w:sz w:val="26"/>
        </w:rPr>
        <w:t xml:space="preserve"> </w:t>
      </w:r>
    </w:p>
    <w:p w14:paraId="4B000000">
      <w:pPr>
        <w:spacing w:after="0" w:line="240" w:lineRule="auto"/>
        <w:ind w:firstLine="709"/>
        <w:jc w:val="both"/>
        <w:rPr>
          <w:rFonts w:ascii="Times New Roman" w:hAnsi="Times New Roman"/>
          <w:sz w:val="26"/>
        </w:rPr>
      </w:pPr>
      <w:r>
        <w:rPr>
          <w:rFonts w:ascii="Times New Roman" w:hAnsi="Times New Roman"/>
          <w:sz w:val="26"/>
        </w:rPr>
        <w:t xml:space="preserve">2.8.В Учреждении образовательная деятельность осуществляется на государственном языке Российской Федерации. </w:t>
      </w:r>
    </w:p>
    <w:p w14:paraId="4C000000">
      <w:pPr>
        <w:spacing w:after="0" w:line="240" w:lineRule="auto"/>
        <w:ind w:firstLine="709"/>
        <w:jc w:val="both"/>
        <w:rPr>
          <w:rFonts w:ascii="Times New Roman" w:hAnsi="Times New Roman"/>
          <w:sz w:val="26"/>
        </w:rPr>
      </w:pPr>
      <w:r>
        <w:rPr>
          <w:rFonts w:ascii="Times New Roman" w:hAnsi="Times New Roman"/>
          <w:sz w:val="26"/>
        </w:rPr>
        <w:t>2.9.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14:paraId="4D000000">
      <w:pPr>
        <w:spacing w:after="0" w:line="240" w:lineRule="auto"/>
        <w:ind w:firstLine="709"/>
        <w:jc w:val="both"/>
        <w:rPr>
          <w:rFonts w:ascii="Times New Roman" w:hAnsi="Times New Roman"/>
          <w:sz w:val="26"/>
        </w:rPr>
      </w:pPr>
      <w:r>
        <w:rPr>
          <w:rFonts w:ascii="Times New Roman" w:hAnsi="Times New Roman"/>
          <w:sz w:val="26"/>
        </w:rPr>
        <w:t>2.10. Максимально допустимый объем образовательной нагрузки определяется в соответствии с санитарно-эпидемиологическими правилами и нормативами.</w:t>
      </w:r>
    </w:p>
    <w:p w14:paraId="4E000000">
      <w:pPr>
        <w:spacing w:after="0" w:line="240" w:lineRule="auto"/>
        <w:ind w:firstLine="709"/>
        <w:jc w:val="both"/>
        <w:rPr>
          <w:rFonts w:ascii="Times New Roman" w:hAnsi="Times New Roman"/>
          <w:sz w:val="26"/>
        </w:rPr>
      </w:pPr>
      <w:r>
        <w:rPr>
          <w:rFonts w:ascii="Times New Roman" w:hAnsi="Times New Roman"/>
          <w:sz w:val="26"/>
        </w:rPr>
        <w:t>2.11. В Учреждении комплектуются группы:</w:t>
      </w:r>
    </w:p>
    <w:p w14:paraId="4F000000">
      <w:pPr>
        <w:pStyle w:val="Style_2"/>
        <w:numPr>
          <w:ilvl w:val="0"/>
          <w:numId w:val="4"/>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первая группа детей раннего возраста – от двух месяцев до года (при наличии соответствующих санитарных условий и условий образовательного процесса);</w:t>
      </w:r>
    </w:p>
    <w:p w14:paraId="50000000">
      <w:pPr>
        <w:pStyle w:val="Style_2"/>
        <w:numPr>
          <w:ilvl w:val="0"/>
          <w:numId w:val="4"/>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вторая группа детей раннего возраста – от года до </w:t>
      </w:r>
      <w:r>
        <w:rPr>
          <w:rFonts w:ascii="Times New Roman" w:hAnsi="Times New Roman"/>
          <w:sz w:val="26"/>
        </w:rPr>
        <w:t>двух</w:t>
      </w:r>
      <w:r>
        <w:rPr>
          <w:rFonts w:ascii="Times New Roman" w:hAnsi="Times New Roman"/>
          <w:sz w:val="26"/>
        </w:rPr>
        <w:t xml:space="preserve"> лет (при наличии соответствующих санитарных условий и условий образовательного процесса);</w:t>
      </w:r>
    </w:p>
    <w:p w14:paraId="51000000">
      <w:pPr>
        <w:pStyle w:val="Style_2"/>
        <w:numPr>
          <w:ilvl w:val="0"/>
          <w:numId w:val="4"/>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первая младшая группа – от двух до трех лет</w:t>
      </w:r>
      <w:r>
        <w:rPr>
          <w:rFonts w:ascii="Times New Roman" w:hAnsi="Times New Roman"/>
          <w:sz w:val="26"/>
        </w:rPr>
        <w:t xml:space="preserve"> </w:t>
      </w:r>
      <w:r>
        <w:rPr>
          <w:rFonts w:ascii="Times New Roman" w:hAnsi="Times New Roman"/>
          <w:sz w:val="26"/>
        </w:rPr>
        <w:t>(при наличии соответствующих санитарных условий и условий образовательного процесса);</w:t>
      </w:r>
    </w:p>
    <w:p w14:paraId="52000000">
      <w:pPr>
        <w:pStyle w:val="Style_2"/>
        <w:numPr>
          <w:ilvl w:val="0"/>
          <w:numId w:val="4"/>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вторая младшая группа – от трех до четырех лет;</w:t>
      </w:r>
    </w:p>
    <w:p w14:paraId="53000000">
      <w:pPr>
        <w:pStyle w:val="Style_2"/>
        <w:numPr>
          <w:ilvl w:val="0"/>
          <w:numId w:val="4"/>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средняя группа – от четырех до пяти лет;</w:t>
      </w:r>
    </w:p>
    <w:p w14:paraId="54000000">
      <w:pPr>
        <w:pStyle w:val="Style_2"/>
        <w:numPr>
          <w:ilvl w:val="0"/>
          <w:numId w:val="4"/>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старшая группа – от пяти до шести лет;</w:t>
      </w:r>
    </w:p>
    <w:p w14:paraId="55000000">
      <w:pPr>
        <w:pStyle w:val="Style_2"/>
        <w:numPr>
          <w:ilvl w:val="0"/>
          <w:numId w:val="4"/>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подготовительная группа </w:t>
      </w:r>
      <w:r>
        <w:rPr>
          <w:rFonts w:ascii="Times New Roman" w:hAnsi="Times New Roman"/>
          <w:color w:val="0070C0"/>
          <w:sz w:val="26"/>
        </w:rPr>
        <w:t xml:space="preserve">– </w:t>
      </w:r>
      <w:r>
        <w:rPr>
          <w:rFonts w:ascii="Times New Roman" w:hAnsi="Times New Roman"/>
          <w:sz w:val="26"/>
        </w:rPr>
        <w:t>от шести лет до окончания образовательных отношений.</w:t>
      </w:r>
    </w:p>
    <w:p w14:paraId="56000000">
      <w:pPr>
        <w:spacing w:after="0" w:line="240" w:lineRule="auto"/>
        <w:ind w:firstLine="709"/>
        <w:jc w:val="both"/>
        <w:rPr>
          <w:rFonts w:ascii="Times New Roman" w:hAnsi="Times New Roman"/>
          <w:sz w:val="26"/>
        </w:rPr>
      </w:pPr>
      <w:r>
        <w:rPr>
          <w:rFonts w:ascii="Times New Roman" w:hAnsi="Times New Roman"/>
          <w:sz w:val="26"/>
        </w:rPr>
        <w:t>2.12. В Учреждении могут быть организованы вариативные формы дошкольного образования, имеющие общеразвивающую направленность или осуществляющие присмотр и уход за детьми без реализации образовательной программы дошкольного образования, предусматривающие разный режим пребывания детей, как с нормой развития, так и с ограниченными возможностями здоровья и особыми обр</w:t>
      </w:r>
      <w:r>
        <w:rPr>
          <w:rFonts w:ascii="Times New Roman" w:hAnsi="Times New Roman"/>
          <w:sz w:val="26"/>
        </w:rPr>
        <w:t>азовательными потребностями (</w:t>
      </w:r>
      <w:r>
        <w:rPr>
          <w:rFonts w:ascii="Times New Roman" w:hAnsi="Times New Roman"/>
          <w:sz w:val="26"/>
        </w:rPr>
        <w:t>при наличии санитарных условий и условий образовательного процесса).</w:t>
      </w:r>
    </w:p>
    <w:p w14:paraId="57000000">
      <w:pPr>
        <w:tabs>
          <w:tab w:leader="none" w:pos="567" w:val="left"/>
        </w:tabs>
        <w:spacing w:after="0" w:line="240" w:lineRule="auto"/>
        <w:ind w:firstLine="709"/>
        <w:jc w:val="both"/>
        <w:rPr>
          <w:rFonts w:ascii="Times New Roman" w:hAnsi="Times New Roman"/>
          <w:sz w:val="26"/>
        </w:rPr>
      </w:pPr>
      <w:r>
        <w:rPr>
          <w:rFonts w:ascii="Times New Roman" w:hAnsi="Times New Roman"/>
          <w:sz w:val="26"/>
        </w:rPr>
        <w:t>2.13.</w:t>
      </w:r>
      <w:r>
        <w:rPr>
          <w:rFonts w:ascii="Times New Roman" w:hAnsi="Times New Roman"/>
          <w:sz w:val="26"/>
        </w:rPr>
        <w:t xml:space="preserve"> </w:t>
      </w:r>
      <w:r>
        <w:rPr>
          <w:rFonts w:ascii="Times New Roman" w:hAnsi="Times New Roman"/>
          <w:sz w:val="26"/>
        </w:rPr>
        <w:t>Режим работы Учреждения осуществляется по пятидневной рабочей неделе,</w:t>
      </w:r>
      <w:r>
        <w:rPr>
          <w:rFonts w:ascii="Times New Roman" w:hAnsi="Times New Roman"/>
          <w:sz w:val="26"/>
        </w:rPr>
        <w:t xml:space="preserve"> </w:t>
      </w:r>
      <w:r>
        <w:rPr>
          <w:rFonts w:ascii="Times New Roman" w:hAnsi="Times New Roman"/>
          <w:sz w:val="26"/>
        </w:rPr>
        <w:t>нерабочие дни: суббота, воскресен</w:t>
      </w:r>
      <w:r>
        <w:rPr>
          <w:rFonts w:ascii="Times New Roman" w:hAnsi="Times New Roman"/>
          <w:sz w:val="26"/>
        </w:rPr>
        <w:t>ь</w:t>
      </w:r>
      <w:r>
        <w:rPr>
          <w:rFonts w:ascii="Times New Roman" w:hAnsi="Times New Roman"/>
          <w:sz w:val="26"/>
        </w:rPr>
        <w:t xml:space="preserve">е и праздничные дни, установленные законодательством Российской Федерации. </w:t>
      </w:r>
    </w:p>
    <w:p w14:paraId="58000000">
      <w:pPr>
        <w:tabs>
          <w:tab w:leader="none" w:pos="993" w:val="left"/>
        </w:tabs>
        <w:spacing w:after="0" w:line="240" w:lineRule="auto"/>
        <w:ind w:firstLine="709"/>
        <w:jc w:val="both"/>
        <w:rPr>
          <w:rFonts w:ascii="Times New Roman" w:hAnsi="Times New Roman"/>
          <w:sz w:val="26"/>
        </w:rPr>
      </w:pPr>
      <w:r>
        <w:rPr>
          <w:rFonts w:ascii="Times New Roman" w:hAnsi="Times New Roman"/>
          <w:sz w:val="26"/>
        </w:rPr>
        <w:t>П</w:t>
      </w:r>
      <w:r>
        <w:rPr>
          <w:rFonts w:ascii="Times New Roman" w:hAnsi="Times New Roman"/>
          <w:sz w:val="26"/>
        </w:rPr>
        <w:t xml:space="preserve">родолжительность ежедневной работы 12 часов (с </w:t>
      </w:r>
      <w:r>
        <w:rPr>
          <w:rFonts w:ascii="Times New Roman" w:hAnsi="Times New Roman"/>
          <w:sz w:val="26"/>
        </w:rPr>
        <w:t>0</w:t>
      </w:r>
      <w:r>
        <w:rPr>
          <w:rFonts w:ascii="Times New Roman" w:hAnsi="Times New Roman"/>
          <w:sz w:val="26"/>
        </w:rPr>
        <w:t>7.00 до 19.00 часов), г</w:t>
      </w:r>
      <w:r>
        <w:rPr>
          <w:rFonts w:ascii="Times New Roman" w:hAnsi="Times New Roman"/>
          <w:sz w:val="26"/>
        </w:rPr>
        <w:t xml:space="preserve">руппа компенсирующей направленности </w:t>
      </w:r>
      <w:r>
        <w:rPr>
          <w:rFonts w:ascii="Times New Roman" w:hAnsi="Times New Roman"/>
          <w:sz w:val="26"/>
        </w:rPr>
        <w:t xml:space="preserve">- </w:t>
      </w:r>
      <w:r>
        <w:rPr>
          <w:rFonts w:ascii="Times New Roman" w:hAnsi="Times New Roman"/>
          <w:sz w:val="26"/>
        </w:rPr>
        <w:t xml:space="preserve">продолжительность ежедневной работы 10 часов (с </w:t>
      </w:r>
      <w:r>
        <w:rPr>
          <w:rFonts w:ascii="Times New Roman" w:hAnsi="Times New Roman"/>
          <w:sz w:val="26"/>
        </w:rPr>
        <w:t>0</w:t>
      </w:r>
      <w:r>
        <w:rPr>
          <w:rFonts w:ascii="Times New Roman" w:hAnsi="Times New Roman"/>
          <w:sz w:val="26"/>
        </w:rPr>
        <w:t>8.00 до 18.00 часов);</w:t>
      </w:r>
    </w:p>
    <w:p w14:paraId="59000000">
      <w:pPr>
        <w:pStyle w:val="Style_2"/>
        <w:tabs>
          <w:tab w:leader="none" w:pos="1560" w:val="left"/>
        </w:tabs>
        <w:spacing w:after="0" w:line="240" w:lineRule="auto"/>
        <w:ind w:firstLine="709" w:left="0"/>
        <w:jc w:val="both"/>
        <w:rPr>
          <w:rFonts w:ascii="Times New Roman" w:hAnsi="Times New Roman"/>
          <w:sz w:val="26"/>
        </w:rPr>
      </w:pPr>
      <w:r>
        <w:rPr>
          <w:rFonts w:ascii="Times New Roman" w:hAnsi="Times New Roman"/>
          <w:sz w:val="26"/>
        </w:rPr>
        <w:t xml:space="preserve">В Учреждении в установленном порядке при наличии необходимых материально-технических условий и кадрового обеспечения могут быть </w:t>
      </w:r>
      <w:r>
        <w:rPr>
          <w:rFonts w:ascii="Times New Roman" w:hAnsi="Times New Roman"/>
          <w:sz w:val="26"/>
        </w:rPr>
        <w:t>открыты группы кратковременного пребывания детей.  П</w:t>
      </w:r>
      <w:r>
        <w:rPr>
          <w:rFonts w:ascii="Times New Roman" w:hAnsi="Times New Roman"/>
          <w:sz w:val="26"/>
        </w:rPr>
        <w:t>родолжительность работы группы кратковременного пребывания (до 5 часов в день).</w:t>
      </w:r>
    </w:p>
    <w:p w14:paraId="5A000000">
      <w:pPr>
        <w:spacing w:after="0" w:line="240" w:lineRule="auto"/>
        <w:ind w:firstLine="709"/>
        <w:jc w:val="both"/>
        <w:rPr>
          <w:rFonts w:ascii="Times New Roman" w:hAnsi="Times New Roman"/>
          <w:sz w:val="26"/>
        </w:rPr>
      </w:pPr>
      <w:r>
        <w:rPr>
          <w:rFonts w:ascii="Times New Roman" w:hAnsi="Times New Roman"/>
          <w:sz w:val="26"/>
        </w:rPr>
        <w:t>2.14. В соответствии со своими уставными целями и задачами Учреждение может реализовывать дополнительные образовательные программы и оказывать дополни</w:t>
      </w:r>
      <w:r>
        <w:rPr>
          <w:rFonts w:ascii="Times New Roman" w:hAnsi="Times New Roman"/>
          <w:sz w:val="26"/>
        </w:rPr>
        <w:t>тельные, в том числе и платные</w:t>
      </w:r>
      <w:r>
        <w:rPr>
          <w:rFonts w:ascii="Times New Roman" w:hAnsi="Times New Roman"/>
          <w:sz w:val="26"/>
        </w:rPr>
        <w:t xml:space="preserve"> услуги за пределами определяющих его статус образовательных программ, с учетом потребности семьи на основе договора, заключенного между Учреждением и родителями</w:t>
      </w:r>
      <w:r>
        <w:rPr>
          <w:rFonts w:ascii="Times New Roman" w:hAnsi="Times New Roman"/>
          <w:sz w:val="26"/>
        </w:rPr>
        <w:t xml:space="preserve"> (законными</w:t>
      </w:r>
      <w:r>
        <w:rPr>
          <w:rFonts w:ascii="Times New Roman" w:hAnsi="Times New Roman"/>
          <w:sz w:val="26"/>
        </w:rPr>
        <w:t xml:space="preserve"> представителями). </w:t>
      </w:r>
    </w:p>
    <w:p w14:paraId="5B000000">
      <w:pPr>
        <w:spacing w:after="0" w:line="240" w:lineRule="auto"/>
        <w:ind w:firstLine="709"/>
        <w:jc w:val="both"/>
        <w:rPr>
          <w:rFonts w:ascii="Times New Roman" w:hAnsi="Times New Roman"/>
          <w:sz w:val="26"/>
        </w:rPr>
      </w:pPr>
      <w:r>
        <w:rPr>
          <w:rFonts w:ascii="Times New Roman" w:hAnsi="Times New Roman"/>
          <w:sz w:val="26"/>
        </w:rPr>
        <w:t xml:space="preserve">2.15. Платные образовательные услуги не могут быть оказаны взамен и в рамках основной образовательной деятельности, финансируемой Учредителем. В основе оказания платных дополнительных услуг лежит принцип добровольности. </w:t>
      </w:r>
    </w:p>
    <w:p w14:paraId="5C000000">
      <w:pPr>
        <w:spacing w:after="0" w:line="240" w:lineRule="auto"/>
        <w:ind w:firstLine="709"/>
        <w:jc w:val="both"/>
        <w:rPr>
          <w:rFonts w:ascii="Times New Roman" w:hAnsi="Times New Roman"/>
          <w:sz w:val="26"/>
        </w:rPr>
      </w:pPr>
      <w:r>
        <w:rPr>
          <w:rFonts w:ascii="Times New Roman" w:hAnsi="Times New Roman"/>
          <w:sz w:val="26"/>
        </w:rPr>
        <w:t>2.16. Порядок предоставления дополнительных платных услуг регламентируется соответствующим локальным актом.</w:t>
      </w:r>
    </w:p>
    <w:p w14:paraId="5D000000">
      <w:pPr>
        <w:spacing w:after="0" w:line="240" w:lineRule="auto"/>
        <w:ind w:firstLine="709"/>
        <w:jc w:val="both"/>
        <w:rPr>
          <w:rFonts w:ascii="Times New Roman" w:hAnsi="Times New Roman"/>
          <w:sz w:val="26"/>
        </w:rPr>
      </w:pPr>
    </w:p>
    <w:p w14:paraId="5E000000">
      <w:pPr>
        <w:spacing w:after="0" w:line="240" w:lineRule="auto"/>
        <w:ind/>
        <w:jc w:val="center"/>
        <w:rPr>
          <w:rFonts w:ascii="Times New Roman" w:hAnsi="Times New Roman"/>
          <w:b w:val="1"/>
          <w:sz w:val="26"/>
        </w:rPr>
      </w:pPr>
      <w:r>
        <w:rPr>
          <w:rFonts w:ascii="Times New Roman" w:hAnsi="Times New Roman"/>
          <w:b w:val="1"/>
          <w:sz w:val="26"/>
        </w:rPr>
        <w:t>3. Содержание и организация образовательного процесса</w:t>
      </w:r>
    </w:p>
    <w:p w14:paraId="5F000000">
      <w:pPr>
        <w:spacing w:after="0" w:line="240" w:lineRule="auto"/>
        <w:ind w:firstLine="540"/>
        <w:jc w:val="center"/>
        <w:rPr>
          <w:rFonts w:ascii="Times New Roman" w:hAnsi="Times New Roman"/>
          <w:b w:val="1"/>
          <w:sz w:val="26"/>
        </w:rPr>
      </w:pPr>
    </w:p>
    <w:p w14:paraId="60000000">
      <w:pPr>
        <w:spacing w:after="0" w:line="240" w:lineRule="auto"/>
        <w:ind w:firstLine="709"/>
        <w:jc w:val="both"/>
        <w:rPr>
          <w:rFonts w:ascii="Times New Roman" w:hAnsi="Times New Roman"/>
          <w:sz w:val="26"/>
        </w:rPr>
      </w:pPr>
      <w:r>
        <w:rPr>
          <w:rFonts w:ascii="Times New Roman" w:hAnsi="Times New Roman"/>
          <w:sz w:val="26"/>
        </w:rPr>
        <w:t>3.1. Количество детей в группах определяется в соответствии с санитарно-эпидемиологическими правилами и нормативами и закрепляется приказом заведующего Учреждением.</w:t>
      </w:r>
    </w:p>
    <w:p w14:paraId="61000000">
      <w:pPr>
        <w:spacing w:after="0" w:line="240" w:lineRule="auto"/>
        <w:ind w:firstLine="709"/>
        <w:jc w:val="both"/>
        <w:rPr>
          <w:rFonts w:ascii="Times New Roman" w:hAnsi="Times New Roman"/>
          <w:sz w:val="26"/>
        </w:rPr>
      </w:pPr>
      <w:r>
        <w:rPr>
          <w:rFonts w:ascii="Times New Roman" w:hAnsi="Times New Roman"/>
          <w:sz w:val="26"/>
        </w:rPr>
        <w:t>3.2. Правила приёма детей в Учреждение в части, не урегулированной законодательством об образовании, устанавливаются Учреждением самостоятельно и закрепляются в локальном нормативном акте Учреждения.</w:t>
      </w:r>
    </w:p>
    <w:p w14:paraId="62000000">
      <w:pPr>
        <w:spacing w:after="0" w:line="240" w:lineRule="auto"/>
        <w:ind w:firstLine="709"/>
        <w:jc w:val="both"/>
        <w:rPr>
          <w:rFonts w:ascii="Times New Roman" w:hAnsi="Times New Roman"/>
          <w:sz w:val="26"/>
        </w:rPr>
      </w:pPr>
      <w:r>
        <w:rPr>
          <w:rFonts w:ascii="Times New Roman" w:hAnsi="Times New Roman"/>
          <w:sz w:val="26"/>
        </w:rPr>
        <w:t>3.3. Учреждение обязано ознакомить родителей (законных представителей) ребенка со своим уставом, лицензией на осуществление образовательной деятельности, с образовательными</w:t>
      </w:r>
      <w:r>
        <w:rPr>
          <w:rFonts w:ascii="Times New Roman" w:hAnsi="Times New Roman"/>
          <w:sz w:val="26"/>
        </w:rPr>
        <w:t xml:space="preserve">, </w:t>
      </w:r>
      <w:r>
        <w:rPr>
          <w:rFonts w:ascii="Times New Roman" w:hAnsi="Times New Roman"/>
          <w:sz w:val="26"/>
        </w:rPr>
        <w:t>адаптированными программами</w:t>
      </w:r>
      <w:r>
        <w:rPr>
          <w:rFonts w:ascii="Times New Roman" w:hAnsi="Times New Roman"/>
          <w:sz w:val="26"/>
        </w:rPr>
        <w:t xml:space="preserve"> и другими документами, регламентирующими организацию и осуществление образовательной деятельности, права и обязанности обучающихся.</w:t>
      </w:r>
    </w:p>
    <w:p w14:paraId="63000000">
      <w:pPr>
        <w:spacing w:after="0" w:line="240" w:lineRule="auto"/>
        <w:ind w:firstLine="709"/>
        <w:jc w:val="both"/>
        <w:rPr>
          <w:rFonts w:ascii="Calibri" w:hAnsi="Calibri"/>
          <w:sz w:val="26"/>
        </w:rPr>
      </w:pPr>
      <w:r>
        <w:rPr>
          <w:rFonts w:ascii="Times New Roman" w:hAnsi="Times New Roman"/>
          <w:sz w:val="26"/>
        </w:rPr>
        <w:t>3.4. Прием в Учреждение осуществляются по личному заявлению родителя (законного представителя) ребенка.</w:t>
      </w:r>
    </w:p>
    <w:p w14:paraId="64000000">
      <w:pPr>
        <w:spacing w:after="0" w:line="240" w:lineRule="auto"/>
        <w:ind w:firstLine="709"/>
        <w:jc w:val="both"/>
        <w:rPr>
          <w:rFonts w:ascii="Times New Roman" w:hAnsi="Times New Roman"/>
          <w:sz w:val="26"/>
        </w:rPr>
      </w:pPr>
      <w:r>
        <w:rPr>
          <w:rFonts w:ascii="Times New Roman" w:hAnsi="Times New Roman"/>
          <w:sz w:val="26"/>
        </w:rPr>
        <w:t>Для приема в Учреждение родители (законные представители) ребенка предъявляют следующие документы:</w:t>
      </w:r>
    </w:p>
    <w:p w14:paraId="65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документ, удостоверяющий личность родителя (законного представителя) ребенка, либо документ, удостоверяющий личность иностранного гражданина или лица без гражданства в Российской Федерации;</w:t>
      </w:r>
    </w:p>
    <w:p w14:paraId="66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документ, подтверждающий установление опеки (при необходимости);</w:t>
      </w:r>
    </w:p>
    <w:p w14:paraId="67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документ психолого-медико-педагогической комиссии (при необходимости);</w:t>
      </w:r>
    </w:p>
    <w:p w14:paraId="68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документ, подтверждающий потребность в обучении в группе оздоровительной направленности (при необходимости).</w:t>
      </w:r>
    </w:p>
    <w:p w14:paraId="69000000">
      <w:pPr>
        <w:spacing w:after="0" w:line="240" w:lineRule="auto"/>
        <w:ind w:firstLine="709"/>
        <w:jc w:val="both"/>
        <w:rPr>
          <w:rFonts w:ascii="Times New Roman" w:hAnsi="Times New Roman"/>
          <w:sz w:val="26"/>
        </w:rPr>
      </w:pPr>
      <w:r>
        <w:rPr>
          <w:rFonts w:ascii="Times New Roman" w:hAnsi="Times New Roman"/>
          <w:sz w:val="26"/>
        </w:rPr>
        <w:t>Родители (законные представители) ребенка, являющиеся иностранными гражданами или лицами без гражданства, дополнительно предъявляют документ(-ы), удостоверяющий(е) личность ребенка и подтверждающий(е) законность представления прав ребенка, а также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заверенным переводом на русский язык.</w:t>
      </w:r>
    </w:p>
    <w:p w14:paraId="6A000000">
      <w:pPr>
        <w:spacing w:after="0" w:line="240" w:lineRule="auto"/>
        <w:ind w:firstLine="709"/>
        <w:jc w:val="both"/>
        <w:rPr>
          <w:rFonts w:ascii="Times New Roman" w:hAnsi="Times New Roman"/>
          <w:sz w:val="26"/>
        </w:rPr>
      </w:pPr>
      <w:r>
        <w:rPr>
          <w:rFonts w:ascii="Times New Roman" w:hAnsi="Times New Roman"/>
          <w:sz w:val="26"/>
        </w:rPr>
        <w:t>Для приема родители (законные представители) ребенка дополнительно предъявляют в Учреждение:</w:t>
      </w:r>
    </w:p>
    <w:p w14:paraId="6B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свидетельство о рождении ребенка (для родителей (законных представителей) ребенка - граждан Российской Федерации);</w:t>
      </w:r>
    </w:p>
    <w:p w14:paraId="6C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свидетельство о регистрации ребенка по месту жительства или по месту пребывания на закрепленной территории или документ, содержащий сведения о месте пребывания, месте </w:t>
      </w:r>
      <w:r>
        <w:rPr>
          <w:rFonts w:ascii="Times New Roman" w:hAnsi="Times New Roman"/>
          <w:sz w:val="26"/>
        </w:rPr>
        <w:t>фактического проживания ребенка</w:t>
      </w:r>
      <w:r>
        <w:rPr>
          <w:rFonts w:ascii="Times New Roman" w:hAnsi="Times New Roman"/>
          <w:sz w:val="26"/>
        </w:rPr>
        <w:t>.</w:t>
      </w:r>
    </w:p>
    <w:p w14:paraId="6D000000">
      <w:pPr>
        <w:spacing w:after="0" w:line="240" w:lineRule="auto"/>
        <w:ind w:firstLine="709"/>
        <w:jc w:val="both"/>
        <w:rPr>
          <w:rFonts w:ascii="Times New Roman" w:hAnsi="Times New Roman"/>
          <w:sz w:val="26"/>
        </w:rPr>
      </w:pPr>
      <w:r>
        <w:rPr>
          <w:rFonts w:ascii="Times New Roman" w:hAnsi="Times New Roman"/>
          <w:sz w:val="26"/>
        </w:rPr>
        <w:t>Копии предъявляемых при приеме документов хранятся в Учреждении.</w:t>
      </w:r>
    </w:p>
    <w:p w14:paraId="6E000000">
      <w:pPr>
        <w:spacing w:after="0" w:line="240" w:lineRule="auto"/>
        <w:ind w:firstLine="709"/>
        <w:jc w:val="both"/>
        <w:rPr>
          <w:rFonts w:ascii="Times New Roman" w:hAnsi="Times New Roman"/>
          <w:sz w:val="26"/>
        </w:rPr>
      </w:pPr>
      <w:r>
        <w:rPr>
          <w:rFonts w:ascii="Times New Roman" w:hAnsi="Times New Roman"/>
          <w:sz w:val="26"/>
        </w:rPr>
        <w:t>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(законных представителей) ребенка и на основании рекомендаций психолого-медико-педагогической комиссии.</w:t>
      </w:r>
    </w:p>
    <w:p w14:paraId="6F000000">
      <w:pPr>
        <w:spacing w:after="0" w:line="240" w:lineRule="auto"/>
        <w:ind w:firstLine="709"/>
        <w:jc w:val="both"/>
        <w:rPr>
          <w:rFonts w:ascii="Times New Roman" w:hAnsi="Times New Roman"/>
          <w:sz w:val="26"/>
        </w:rPr>
      </w:pPr>
      <w:r>
        <w:rPr>
          <w:rFonts w:ascii="Times New Roman" w:hAnsi="Times New Roman"/>
          <w:sz w:val="26"/>
        </w:rPr>
        <w:t xml:space="preserve">3.5. Договор об образовании по образовательным программам дошкольного образования, </w:t>
      </w:r>
      <w:r>
        <w:rPr>
          <w:rFonts w:ascii="Times New Roman" w:hAnsi="Times New Roman"/>
          <w:sz w:val="26"/>
        </w:rPr>
        <w:t>в том числе по адаптированной образовательной программе   дошкольного образования,</w:t>
      </w:r>
      <w:r>
        <w:rPr>
          <w:rFonts w:ascii="Times New Roman" w:hAnsi="Times New Roman"/>
          <w:sz w:val="26"/>
        </w:rPr>
        <w:t xml:space="preserve"> заключается в простой письменной форме между Учреждением, осуществляющим образовательную деятельность, и родителями (законными представителями) несовершеннолетнего лица, принятого на обучение.</w:t>
      </w:r>
    </w:p>
    <w:p w14:paraId="70000000">
      <w:pPr>
        <w:spacing w:after="0" w:line="240" w:lineRule="auto"/>
        <w:ind w:firstLine="709"/>
        <w:jc w:val="both"/>
        <w:rPr>
          <w:rFonts w:ascii="Times New Roman" w:hAnsi="Times New Roman"/>
          <w:sz w:val="26"/>
        </w:rPr>
      </w:pPr>
      <w:r>
        <w:rPr>
          <w:rFonts w:ascii="Times New Roman" w:hAnsi="Times New Roman"/>
          <w:sz w:val="26"/>
        </w:rPr>
        <w:t>3.6. За присмотр и уход за ребенком Учредитель Учреждения, осуществляющего образовательную деятельность, вправе устанавливать плату, взимаемую с родителей (законных представителей)</w:t>
      </w:r>
      <w:r>
        <w:rPr>
          <w:rFonts w:ascii="Times New Roman" w:hAnsi="Times New Roman"/>
          <w:sz w:val="26"/>
        </w:rPr>
        <w:t xml:space="preserve"> ребенка</w:t>
      </w:r>
      <w:r>
        <w:rPr>
          <w:rFonts w:ascii="Times New Roman" w:hAnsi="Times New Roman"/>
          <w:sz w:val="26"/>
        </w:rPr>
        <w:t xml:space="preserve"> (далее –родительская плата), и ее размер, если иное не установлено действующим законодательством Российской Федерации.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p>
    <w:p w14:paraId="71000000">
      <w:pPr>
        <w:spacing w:after="0" w:line="240" w:lineRule="auto"/>
        <w:ind w:firstLine="709"/>
        <w:jc w:val="both"/>
        <w:rPr>
          <w:rFonts w:ascii="Times New Roman" w:hAnsi="Times New Roman"/>
          <w:sz w:val="26"/>
        </w:rPr>
      </w:pPr>
      <w:r>
        <w:rPr>
          <w:rFonts w:ascii="Times New Roman" w:hAnsi="Times New Roman"/>
          <w:sz w:val="26"/>
        </w:rPr>
        <w:t>3.7. Родительская плата 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Учреждении не взимается.</w:t>
      </w:r>
    </w:p>
    <w:p w14:paraId="72000000">
      <w:pPr>
        <w:spacing w:after="0"/>
        <w:ind w:firstLine="709"/>
        <w:jc w:val="both"/>
        <w:rPr>
          <w:rFonts w:ascii="Times New Roman" w:hAnsi="Times New Roman"/>
          <w:sz w:val="26"/>
        </w:rPr>
      </w:pPr>
      <w:r>
        <w:rPr>
          <w:rFonts w:ascii="Times New Roman" w:hAnsi="Times New Roman"/>
          <w:sz w:val="26"/>
        </w:rPr>
        <w:t xml:space="preserve">3.8. </w:t>
      </w:r>
      <w:r>
        <w:rPr>
          <w:rFonts w:ascii="Times New Roman" w:hAnsi="Times New Roman"/>
          <w:sz w:val="26"/>
        </w:rPr>
        <w:t>В целях материальной поддержки воспитания и обучения детей, посещающих Учреждение, родителям (законным представителям) выплачивается:</w:t>
      </w:r>
    </w:p>
    <w:p w14:paraId="73000000">
      <w:pPr>
        <w:spacing w:after="0" w:line="240" w:lineRule="auto"/>
        <w:ind w:firstLine="709"/>
        <w:jc w:val="both"/>
        <w:rPr>
          <w:rFonts w:ascii="Times New Roman" w:hAnsi="Times New Roman"/>
          <w:sz w:val="26"/>
        </w:rPr>
      </w:pPr>
      <w:r>
        <w:rPr>
          <w:rFonts w:ascii="Times New Roman" w:hAnsi="Times New Roman"/>
          <w:sz w:val="26"/>
        </w:rPr>
        <w:t>1) к</w:t>
      </w:r>
      <w:r>
        <w:rPr>
          <w:rFonts w:ascii="Times New Roman" w:hAnsi="Times New Roman"/>
          <w:sz w:val="26"/>
        </w:rPr>
        <w:t>омпенсация в размере, устанавливаемом нормативными правовыми актами субъектов Российской Федерации:</w:t>
      </w:r>
    </w:p>
    <w:p w14:paraId="74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на первого ребенка – 20% размера внесенной родителями (законными представителями) родительской платы, фактически взимаемой за присмотр и уход за ребенком в Учреждении;</w:t>
      </w:r>
    </w:p>
    <w:p w14:paraId="75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на второго ребенка – 50%;</w:t>
      </w:r>
    </w:p>
    <w:p w14:paraId="76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на трет</w:t>
      </w:r>
      <w:r>
        <w:rPr>
          <w:rFonts w:ascii="Times New Roman" w:hAnsi="Times New Roman"/>
          <w:sz w:val="26"/>
        </w:rPr>
        <w:t>ьего и последующих детей – 100%;</w:t>
      </w:r>
    </w:p>
    <w:p w14:paraId="77000000">
      <w:pPr>
        <w:pStyle w:val="Style_2"/>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2)</w:t>
      </w:r>
      <w:r>
        <w:rPr>
          <w:rFonts w:ascii="Times New Roman" w:hAnsi="Times New Roman"/>
          <w:sz w:val="26"/>
        </w:rPr>
        <w:t xml:space="preserve"> </w:t>
      </w:r>
      <w:r>
        <w:rPr>
          <w:rFonts w:ascii="Times New Roman" w:hAnsi="Times New Roman"/>
          <w:sz w:val="26"/>
        </w:rPr>
        <w:t>м</w:t>
      </w:r>
      <w:r>
        <w:rPr>
          <w:rFonts w:ascii="Times New Roman" w:hAnsi="Times New Roman"/>
          <w:sz w:val="26"/>
        </w:rPr>
        <w:t>униципальная компенсация в размере, устанавливаемом постановлением Администрации города Твери.</w:t>
      </w:r>
    </w:p>
    <w:p w14:paraId="78000000">
      <w:pPr>
        <w:spacing w:after="0" w:line="240" w:lineRule="auto"/>
        <w:ind w:firstLine="709"/>
        <w:jc w:val="both"/>
        <w:rPr>
          <w:rFonts w:ascii="Times New Roman" w:hAnsi="Times New Roman"/>
          <w:sz w:val="26"/>
        </w:rPr>
      </w:pPr>
      <w:r>
        <w:rPr>
          <w:rFonts w:ascii="Times New Roman" w:hAnsi="Times New Roman"/>
          <w:sz w:val="26"/>
        </w:rPr>
        <w:t>3.9. Право на получение компенсации имеет один из родителей (законных представителей), внесших родительскую плату за присмотр и уход за ребенком в Учреждении.</w:t>
      </w:r>
    </w:p>
    <w:p w14:paraId="79000000">
      <w:pPr>
        <w:spacing w:after="0" w:line="240" w:lineRule="auto"/>
        <w:ind w:firstLine="709"/>
        <w:jc w:val="both"/>
        <w:rPr>
          <w:rFonts w:ascii="Times New Roman" w:hAnsi="Times New Roman"/>
          <w:sz w:val="26"/>
        </w:rPr>
      </w:pPr>
      <w:r>
        <w:rPr>
          <w:rFonts w:ascii="Times New Roman" w:hAnsi="Times New Roman"/>
          <w:sz w:val="26"/>
        </w:rPr>
        <w:t xml:space="preserve">3.10. Компенсация назначается на основании письменного заявления о назначении компенсации части родительской платы за присмотр и уход за ребенком установленной формы, с которым один из родителей (законных представителей) обращается в Учреждение.                                                                                                                                            </w:t>
      </w:r>
    </w:p>
    <w:p w14:paraId="7A000000">
      <w:pPr>
        <w:spacing w:after="0" w:line="240" w:lineRule="auto"/>
        <w:ind w:firstLine="709"/>
        <w:jc w:val="both"/>
        <w:rPr>
          <w:rFonts w:ascii="Times New Roman" w:hAnsi="Times New Roman"/>
          <w:sz w:val="26"/>
        </w:rPr>
      </w:pPr>
      <w:r>
        <w:rPr>
          <w:rFonts w:ascii="Times New Roman" w:hAnsi="Times New Roman"/>
          <w:sz w:val="26"/>
        </w:rPr>
        <w:t xml:space="preserve">3.11. </w:t>
      </w:r>
      <w:r>
        <w:rPr>
          <w:rFonts w:ascii="Times New Roman" w:hAnsi="Times New Roman"/>
          <w:sz w:val="26"/>
        </w:rPr>
        <w:t>Отчисление обучающегося из Учреждения производится только по заявлению родителей (законных представителей).</w:t>
      </w:r>
      <w:r>
        <w:rPr>
          <w:rFonts w:ascii="Times New Roman" w:hAnsi="Times New Roman"/>
          <w:sz w:val="26"/>
        </w:rPr>
        <w:t xml:space="preserve"> </w:t>
      </w:r>
      <w:r>
        <w:rPr>
          <w:rFonts w:ascii="Times New Roman" w:hAnsi="Times New Roman"/>
          <w:sz w:val="26"/>
        </w:rPr>
        <w:t>Образовательные отношения прекращаются в связи с отчислением обучающегося из Учреждения в следующих случаях:</w:t>
      </w:r>
    </w:p>
    <w:p w14:paraId="7B000000">
      <w:pPr>
        <w:spacing w:after="0" w:line="240" w:lineRule="auto"/>
        <w:ind w:firstLine="709"/>
        <w:jc w:val="both"/>
        <w:rPr>
          <w:rFonts w:ascii="Times New Roman" w:hAnsi="Times New Roman"/>
          <w:sz w:val="26"/>
        </w:rPr>
      </w:pPr>
      <w:r>
        <w:rPr>
          <w:rFonts w:ascii="Times New Roman" w:hAnsi="Times New Roman"/>
          <w:sz w:val="26"/>
        </w:rPr>
        <w:t>1)</w:t>
      </w:r>
      <w:r>
        <w:rPr>
          <w:rFonts w:ascii="Times New Roman" w:hAnsi="Times New Roman"/>
          <w:sz w:val="26"/>
        </w:rPr>
        <w:t xml:space="preserve"> </w:t>
      </w:r>
      <w:r>
        <w:rPr>
          <w:rFonts w:ascii="Times New Roman" w:hAnsi="Times New Roman"/>
          <w:sz w:val="26"/>
        </w:rPr>
        <w:t>в</w:t>
      </w:r>
      <w:r>
        <w:rPr>
          <w:rFonts w:ascii="Times New Roman" w:hAnsi="Times New Roman"/>
          <w:sz w:val="26"/>
        </w:rPr>
        <w:t xml:space="preserve"> связи с получением обр</w:t>
      </w:r>
      <w:r>
        <w:rPr>
          <w:rFonts w:ascii="Times New Roman" w:hAnsi="Times New Roman"/>
          <w:sz w:val="26"/>
        </w:rPr>
        <w:t>азования (завершением обучения);</w:t>
      </w:r>
    </w:p>
    <w:p w14:paraId="7C000000">
      <w:pPr>
        <w:spacing w:after="0" w:line="240" w:lineRule="auto"/>
        <w:ind w:firstLine="709"/>
        <w:jc w:val="both"/>
        <w:rPr>
          <w:rFonts w:ascii="Times New Roman" w:hAnsi="Times New Roman"/>
          <w:sz w:val="26"/>
        </w:rPr>
      </w:pPr>
      <w:r>
        <w:rPr>
          <w:rFonts w:ascii="Times New Roman" w:hAnsi="Times New Roman"/>
          <w:sz w:val="26"/>
        </w:rPr>
        <w:t>2) д</w:t>
      </w:r>
      <w:r>
        <w:rPr>
          <w:rFonts w:ascii="Times New Roman" w:hAnsi="Times New Roman"/>
          <w:sz w:val="26"/>
        </w:rPr>
        <w:t>осрочно:</w:t>
      </w:r>
    </w:p>
    <w:p w14:paraId="7D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по инициативе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14:paraId="7E000000">
      <w:pPr>
        <w:pStyle w:val="Style_2"/>
        <w:numPr>
          <w:ilvl w:val="0"/>
          <w:numId w:val="5"/>
        </w:numPr>
        <w:tabs>
          <w:tab w:leader="none" w:pos="993" w:val="left"/>
        </w:tabs>
        <w:spacing w:after="0" w:line="240" w:lineRule="auto"/>
        <w:ind w:firstLine="709" w:left="0"/>
        <w:jc w:val="both"/>
        <w:rPr>
          <w:rFonts w:ascii="Times New Roman" w:hAnsi="Times New Roman"/>
          <w:color w:val="00B050"/>
          <w:sz w:val="26"/>
        </w:rPr>
      </w:pPr>
      <w:r>
        <w:rPr>
          <w:rFonts w:ascii="Times New Roman" w:hAnsi="Times New Roman"/>
          <w:sz w:val="26"/>
        </w:rPr>
        <w:t>по обстоятельствам, не зависящим от воли родителей (законных представителей) несовершеннолетнего обучающегося и Учреждения, в том числе в случае ликвидации Учреждения</w:t>
      </w:r>
      <w:r>
        <w:rPr>
          <w:rFonts w:ascii="Times New Roman" w:hAnsi="Times New Roman"/>
          <w:color w:val="00B050"/>
          <w:sz w:val="26"/>
        </w:rPr>
        <w:t>.</w:t>
      </w:r>
    </w:p>
    <w:p w14:paraId="7F000000">
      <w:pPr>
        <w:spacing w:after="0" w:line="240" w:lineRule="auto"/>
        <w:ind w:firstLine="709"/>
        <w:jc w:val="both"/>
        <w:rPr>
          <w:rFonts w:ascii="Times New Roman" w:hAnsi="Times New Roman"/>
          <w:sz w:val="26"/>
        </w:rPr>
      </w:pPr>
      <w:r>
        <w:rPr>
          <w:rFonts w:ascii="Times New Roman" w:hAnsi="Times New Roman"/>
          <w:sz w:val="26"/>
        </w:rPr>
        <w:t>3.12. Учреждение устанавливает последовательность, продолжительность деятельности детей, сбалансированность ее видов, исходя из условий Учреждения, содержания образовательной программы дошкольного образования и в соответствии с санитарно-эпидемиологическими требованиями для дошкольных образовательных учреждений.</w:t>
      </w:r>
    </w:p>
    <w:p w14:paraId="80000000">
      <w:pPr>
        <w:spacing w:after="0" w:line="240" w:lineRule="auto"/>
        <w:ind w:firstLine="709"/>
        <w:jc w:val="both"/>
        <w:rPr>
          <w:rFonts w:ascii="Times New Roman" w:hAnsi="Times New Roman"/>
          <w:sz w:val="26"/>
        </w:rPr>
      </w:pPr>
      <w:r>
        <w:rPr>
          <w:rFonts w:ascii="Times New Roman" w:hAnsi="Times New Roman"/>
          <w:sz w:val="26"/>
        </w:rPr>
        <w:t>3.13. Медицинское обслуживание и питание осуществляется в соответствии с нормами действующего законодательства Российской Федерации.</w:t>
      </w:r>
    </w:p>
    <w:p w14:paraId="81000000">
      <w:pPr>
        <w:spacing w:after="0" w:line="240" w:lineRule="auto"/>
        <w:ind w:firstLine="709"/>
        <w:jc w:val="both"/>
        <w:rPr>
          <w:rFonts w:ascii="Times New Roman" w:hAnsi="Times New Roman"/>
          <w:sz w:val="26"/>
        </w:rPr>
      </w:pPr>
      <w:r>
        <w:rPr>
          <w:rFonts w:ascii="Times New Roman" w:hAnsi="Times New Roman"/>
          <w:sz w:val="26"/>
        </w:rPr>
        <w:t>3.14. Медицинское обслуживание в Учреждении обеспечивает</w:t>
      </w:r>
      <w:r>
        <w:rPr>
          <w:rFonts w:ascii="Times New Roman" w:hAnsi="Times New Roman"/>
          <w:sz w:val="26"/>
        </w:rPr>
        <w:t xml:space="preserve"> </w:t>
      </w:r>
      <w:r>
        <w:rPr>
          <w:rFonts w:ascii="Times New Roman" w:hAnsi="Times New Roman"/>
          <w:sz w:val="26"/>
        </w:rPr>
        <w:t>Государственное бюджетное учреждение здравоохранения Тверской области «</w:t>
      </w:r>
      <w:r>
        <w:rPr>
          <w:rFonts w:ascii="Times New Roman" w:hAnsi="Times New Roman"/>
          <w:sz w:val="26"/>
        </w:rPr>
        <w:t>Городская к</w:t>
      </w:r>
      <w:r>
        <w:rPr>
          <w:rFonts w:ascii="Times New Roman" w:hAnsi="Times New Roman"/>
          <w:sz w:val="26"/>
        </w:rPr>
        <w:t>линическая</w:t>
      </w:r>
      <w:r>
        <w:rPr>
          <w:rFonts w:ascii="Times New Roman" w:hAnsi="Times New Roman"/>
          <w:sz w:val="26"/>
        </w:rPr>
        <w:t xml:space="preserve"> больница № </w:t>
      </w:r>
      <w:r>
        <w:rPr>
          <w:rFonts w:ascii="Times New Roman" w:hAnsi="Times New Roman"/>
          <w:sz w:val="26"/>
        </w:rPr>
        <w:t>6</w:t>
      </w:r>
      <w:r>
        <w:rPr>
          <w:rFonts w:ascii="Times New Roman" w:hAnsi="Times New Roman"/>
          <w:sz w:val="26"/>
        </w:rPr>
        <w:t>».</w:t>
      </w:r>
    </w:p>
    <w:p w14:paraId="82000000">
      <w:pPr>
        <w:spacing w:after="0" w:line="240" w:lineRule="auto"/>
        <w:ind w:firstLine="709"/>
        <w:jc w:val="both"/>
        <w:rPr>
          <w:rFonts w:ascii="Times New Roman" w:hAnsi="Times New Roman"/>
          <w:sz w:val="26"/>
        </w:rPr>
      </w:pPr>
      <w:r>
        <w:rPr>
          <w:rFonts w:ascii="Times New Roman" w:hAnsi="Times New Roman"/>
          <w:sz w:val="26"/>
        </w:rPr>
        <w:t>3.15. Медицинский персонал наряду с администрацией Учреждения несёт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обеспечения качества питания.</w:t>
      </w:r>
    </w:p>
    <w:p w14:paraId="83000000">
      <w:pPr>
        <w:spacing w:after="0" w:line="240" w:lineRule="auto"/>
        <w:ind w:firstLine="709"/>
        <w:jc w:val="both"/>
        <w:rPr>
          <w:rFonts w:ascii="Times New Roman" w:hAnsi="Times New Roman"/>
          <w:sz w:val="26"/>
        </w:rPr>
      </w:pPr>
      <w:r>
        <w:rPr>
          <w:rFonts w:ascii="Times New Roman" w:hAnsi="Times New Roman"/>
          <w:sz w:val="26"/>
        </w:rPr>
        <w:t>3.16. Сотрудники Учреждения в обязательном порядке проходят периодическое медицинское обследование.</w:t>
      </w:r>
    </w:p>
    <w:p w14:paraId="84000000">
      <w:pPr>
        <w:spacing w:after="0" w:line="240" w:lineRule="auto"/>
        <w:ind w:firstLine="709"/>
        <w:jc w:val="both"/>
        <w:rPr>
          <w:rFonts w:ascii="Times New Roman" w:hAnsi="Times New Roman"/>
          <w:sz w:val="26"/>
        </w:rPr>
      </w:pPr>
    </w:p>
    <w:p w14:paraId="85000000">
      <w:pPr>
        <w:spacing w:after="0" w:line="240" w:lineRule="auto"/>
        <w:ind/>
        <w:jc w:val="center"/>
        <w:rPr>
          <w:rFonts w:ascii="Times New Roman" w:hAnsi="Times New Roman"/>
          <w:b w:val="1"/>
          <w:sz w:val="26"/>
        </w:rPr>
      </w:pPr>
      <w:r>
        <w:rPr>
          <w:rFonts w:ascii="Times New Roman" w:hAnsi="Times New Roman"/>
          <w:b w:val="1"/>
          <w:sz w:val="26"/>
        </w:rPr>
        <w:t>4. Права и обязанности участников образовательного процесса</w:t>
      </w:r>
    </w:p>
    <w:p w14:paraId="86000000">
      <w:pPr>
        <w:spacing w:after="0" w:line="240" w:lineRule="auto"/>
        <w:ind w:firstLine="540"/>
        <w:jc w:val="center"/>
        <w:rPr>
          <w:rFonts w:ascii="Times New Roman" w:hAnsi="Times New Roman"/>
          <w:b w:val="1"/>
          <w:sz w:val="26"/>
        </w:rPr>
      </w:pPr>
    </w:p>
    <w:p w14:paraId="87000000">
      <w:pPr>
        <w:spacing w:after="0" w:line="240" w:lineRule="auto"/>
        <w:ind w:firstLine="709"/>
        <w:jc w:val="both"/>
        <w:rPr>
          <w:rFonts w:ascii="Times New Roman" w:hAnsi="Times New Roman"/>
          <w:sz w:val="26"/>
        </w:rPr>
      </w:pPr>
      <w:r>
        <w:rPr>
          <w:rFonts w:ascii="Times New Roman" w:hAnsi="Times New Roman"/>
          <w:sz w:val="26"/>
        </w:rPr>
        <w:t>4.1. Участниками образовательного процесса Учреждения являются дети, родители (законные представители), педагогические работники</w:t>
      </w:r>
      <w:r>
        <w:rPr>
          <w:rFonts w:ascii="Times New Roman" w:hAnsi="Times New Roman"/>
          <w:sz w:val="26"/>
        </w:rPr>
        <w:t xml:space="preserve"> и их представители.</w:t>
      </w:r>
    </w:p>
    <w:p w14:paraId="88000000">
      <w:pPr>
        <w:spacing w:after="0" w:line="240" w:lineRule="auto"/>
        <w:ind w:firstLine="709"/>
        <w:jc w:val="both"/>
        <w:rPr>
          <w:rFonts w:ascii="Times New Roman" w:hAnsi="Times New Roman"/>
          <w:sz w:val="26"/>
        </w:rPr>
      </w:pPr>
      <w:r>
        <w:rPr>
          <w:rFonts w:ascii="Times New Roman" w:hAnsi="Times New Roman"/>
          <w:sz w:val="26"/>
        </w:rPr>
        <w:t>4.2. Права детей охраняются Конвенцией ООН «О правах ребенка» и действующим законодательством Российской Федерации, определяются договором об образовании по образовательным программам дошкольного образования между Учреждением и родителями (законными представителями) обучающихся, уставом Учреждения и локальными актами.</w:t>
      </w:r>
    </w:p>
    <w:p w14:paraId="89000000">
      <w:pPr>
        <w:spacing w:after="0" w:line="240" w:lineRule="auto"/>
        <w:ind w:firstLine="709"/>
        <w:jc w:val="both"/>
        <w:rPr>
          <w:rFonts w:ascii="Times New Roman" w:hAnsi="Times New Roman"/>
          <w:sz w:val="26"/>
        </w:rPr>
      </w:pPr>
      <w:r>
        <w:rPr>
          <w:rFonts w:ascii="Times New Roman" w:hAnsi="Times New Roman"/>
          <w:sz w:val="26"/>
        </w:rPr>
        <w:t>4.3. Ребёнку гарантируется:</w:t>
      </w:r>
    </w:p>
    <w:p w14:paraId="8A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охрана жизни и здоровья;</w:t>
      </w:r>
    </w:p>
    <w:p w14:paraId="8B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прохождение в соответствии с законодательством Российской Федерации медицинских осмотров, в том числе профилактических медицинских осмотров, в связи с занятиями физической культурой и спортом, и диспансеризации;</w:t>
      </w:r>
    </w:p>
    <w:p w14:paraId="8C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защита от всех форм физического и психического насилия, оскорбления личности;</w:t>
      </w:r>
    </w:p>
    <w:p w14:paraId="8D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защита своего достоинства;</w:t>
      </w:r>
    </w:p>
    <w:p w14:paraId="8E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удовлетворение потребностей в эмоционально-личностном общении;</w:t>
      </w:r>
    </w:p>
    <w:p w14:paraId="8F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удовлетворение физиологических потребностей (в питании, сне, отдыхе и др.) в соответствии с его возрастом и индивидуальными особенностями развития;</w:t>
      </w:r>
    </w:p>
    <w:p w14:paraId="90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получение оздоровительных мероприятий, направленных на общее укрепление здоровья;</w:t>
      </w:r>
    </w:p>
    <w:p w14:paraId="91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образование в соответствии с основной образовательной программой дошкольного образования, в том числе с адаптированной образовательной программой дошкольного образования;</w:t>
      </w:r>
    </w:p>
    <w:p w14:paraId="92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развитие своих творческих способностей и интересов;</w:t>
      </w:r>
    </w:p>
    <w:p w14:paraId="93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получение дополнительных, в том числе платных образовательных и оздоровительных услуг;</w:t>
      </w:r>
    </w:p>
    <w:p w14:paraId="94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предоставление оборудования, игр, игрушек, учебных пособий.</w:t>
      </w:r>
    </w:p>
    <w:p w14:paraId="95000000">
      <w:pPr>
        <w:spacing w:after="0" w:line="240" w:lineRule="auto"/>
        <w:ind w:firstLine="709"/>
        <w:jc w:val="both"/>
        <w:rPr>
          <w:rFonts w:ascii="Times New Roman" w:hAnsi="Times New Roman"/>
          <w:sz w:val="26"/>
        </w:rPr>
      </w:pPr>
      <w:r>
        <w:rPr>
          <w:rFonts w:ascii="Times New Roman" w:hAnsi="Times New Roman"/>
          <w:sz w:val="26"/>
        </w:rPr>
        <w:t>4.4. Отношения обучающихся и персонала Учреждения строятся на основе сотрудничества, уважения личности обучающегося и предостав</w:t>
      </w:r>
      <w:r>
        <w:rPr>
          <w:rFonts w:ascii="Times New Roman" w:hAnsi="Times New Roman"/>
          <w:sz w:val="26"/>
        </w:rPr>
        <w:t>ления ему свободы развития в соответствии с индивидуальными особенностями.</w:t>
      </w:r>
    </w:p>
    <w:p w14:paraId="96000000">
      <w:pPr>
        <w:spacing w:after="0" w:line="240" w:lineRule="auto"/>
        <w:ind w:firstLine="709"/>
        <w:jc w:val="both"/>
        <w:rPr>
          <w:rFonts w:ascii="Times New Roman" w:hAnsi="Times New Roman"/>
          <w:sz w:val="26"/>
        </w:rPr>
      </w:pPr>
      <w:r>
        <w:rPr>
          <w:rFonts w:ascii="Times New Roman" w:hAnsi="Times New Roman"/>
          <w:sz w:val="26"/>
        </w:rPr>
        <w:t xml:space="preserve">4.5. Родители (законные представители) имеют </w:t>
      </w:r>
      <w:r>
        <w:rPr>
          <w:rFonts w:ascii="Times New Roman" w:hAnsi="Times New Roman"/>
          <w:i w:val="1"/>
          <w:sz w:val="26"/>
        </w:rPr>
        <w:t>право</w:t>
      </w:r>
      <w:r>
        <w:rPr>
          <w:rFonts w:ascii="Times New Roman" w:hAnsi="Times New Roman"/>
          <w:sz w:val="26"/>
        </w:rPr>
        <w:t>:</w:t>
      </w:r>
    </w:p>
    <w:p w14:paraId="97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знакомиться с уставом, лицензией на осуществление образовательной деятельности, с образовательными</w:t>
      </w:r>
      <w:r>
        <w:rPr>
          <w:rFonts w:ascii="Times New Roman" w:hAnsi="Times New Roman"/>
          <w:sz w:val="26"/>
        </w:rPr>
        <w:t xml:space="preserve"> </w:t>
      </w:r>
      <w:r>
        <w:rPr>
          <w:rFonts w:ascii="Times New Roman" w:hAnsi="Times New Roman"/>
          <w:sz w:val="26"/>
        </w:rPr>
        <w:t>программами и другими документами, регламентирующими организацию и осуществление образовательной деятельности, права и обязанности обучающегося;</w:t>
      </w:r>
    </w:p>
    <w:p w14:paraId="98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знакомиться с содержанием образования, используемыми методами обучения и воспитания,</w:t>
      </w:r>
      <w:r>
        <w:rPr>
          <w:rFonts w:ascii="Times New Roman" w:hAnsi="Times New Roman"/>
          <w:sz w:val="26"/>
        </w:rPr>
        <w:t xml:space="preserve"> </w:t>
      </w:r>
      <w:r>
        <w:rPr>
          <w:rFonts w:ascii="Times New Roman" w:hAnsi="Times New Roman"/>
          <w:sz w:val="26"/>
        </w:rPr>
        <w:t>образовательными технологиями;</w:t>
      </w:r>
    </w:p>
    <w:p w14:paraId="99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защищать права и законные интересы ребенка;</w:t>
      </w:r>
    </w:p>
    <w:p w14:paraId="9A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w:t>
      </w:r>
    </w:p>
    <w:p w14:paraId="9B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принимать участие в работе и в управлении Учреждения в соответствии с настоящим уставом и локальными актами Учреждения; </w:t>
      </w:r>
    </w:p>
    <w:p w14:paraId="9C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14:paraId="9D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требовать предоставления ребёнку надлежащего присмотра, ухода, охраны и укрепления его здоровья, воспитания и обучения в условиях и форме, определенных договором об образовании по</w:t>
      </w:r>
      <w:r>
        <w:rPr>
          <w:rFonts w:ascii="Times New Roman" w:hAnsi="Times New Roman"/>
          <w:sz w:val="26"/>
        </w:rPr>
        <w:t xml:space="preserve"> </w:t>
      </w:r>
      <w:r>
        <w:rPr>
          <w:rFonts w:ascii="Times New Roman" w:hAnsi="Times New Roman"/>
          <w:sz w:val="26"/>
        </w:rPr>
        <w:t>образовательным программам дошкольного образования между Учреждением и родителями (законными представителями);</w:t>
      </w:r>
    </w:p>
    <w:p w14:paraId="9E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вносить предложения по улучшению работы Учреждения с детьми, в том числе по организации дополнительных платных образовательных и оздоровительных услуг в Учреждении;</w:t>
      </w:r>
    </w:p>
    <w:p w14:paraId="9F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требовать уважительного отношения к детям;</w:t>
      </w:r>
    </w:p>
    <w:p w14:paraId="A0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досрочно расторгнуть договор об образовании по образовательным программам дошкольного образования между Учреждением и родителями (законными представителями).</w:t>
      </w:r>
    </w:p>
    <w:p w14:paraId="A1000000">
      <w:pPr>
        <w:pStyle w:val="Style_2"/>
        <w:tabs>
          <w:tab w:leader="none" w:pos="993" w:val="left"/>
        </w:tabs>
        <w:spacing w:after="0" w:line="240" w:lineRule="auto"/>
        <w:ind w:firstLine="0" w:left="709"/>
        <w:jc w:val="both"/>
        <w:rPr>
          <w:rFonts w:ascii="Times New Roman" w:hAnsi="Times New Roman"/>
          <w:sz w:val="26"/>
        </w:rPr>
      </w:pPr>
      <w:r>
        <w:rPr>
          <w:rFonts w:ascii="Times New Roman" w:hAnsi="Times New Roman"/>
          <w:sz w:val="26"/>
        </w:rPr>
        <w:t xml:space="preserve">4.6. Родители (законные представители) </w:t>
      </w:r>
      <w:r>
        <w:rPr>
          <w:rFonts w:ascii="Times New Roman" w:hAnsi="Times New Roman"/>
          <w:i w:val="1"/>
          <w:sz w:val="26"/>
        </w:rPr>
        <w:t>обязаны</w:t>
      </w:r>
      <w:r>
        <w:rPr>
          <w:rFonts w:ascii="Times New Roman" w:hAnsi="Times New Roman"/>
          <w:sz w:val="26"/>
        </w:rPr>
        <w:t>:</w:t>
      </w:r>
    </w:p>
    <w:p w14:paraId="A2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обеспечить получение детьми дошкольного образования;</w:t>
      </w:r>
    </w:p>
    <w:p w14:paraId="A3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соблюдать правила внутреннего распорядка Учреждения, требования локальных нормативных   актов;</w:t>
      </w:r>
    </w:p>
    <w:p w14:paraId="A4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уважать честь и достоинство обучающихся и работников Учреждения;</w:t>
      </w:r>
    </w:p>
    <w:p w14:paraId="A5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своевременно вносить плату за предоставляемые   обучающимся дополнительные образовательные усл</w:t>
      </w:r>
      <w:r>
        <w:rPr>
          <w:rFonts w:ascii="Times New Roman" w:hAnsi="Times New Roman"/>
          <w:sz w:val="26"/>
        </w:rPr>
        <w:t>уги, а также плату за присмотр</w:t>
      </w:r>
      <w:r>
        <w:rPr>
          <w:rFonts w:ascii="Times New Roman" w:hAnsi="Times New Roman"/>
          <w:sz w:val="26"/>
        </w:rPr>
        <w:t xml:space="preserve"> и уход за обучающимися;</w:t>
      </w:r>
    </w:p>
    <w:p w14:paraId="A6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своевременно информировать Учреждение о   предстоящем    отсутствии или болезни обучающихся;</w:t>
      </w:r>
    </w:p>
    <w:p w14:paraId="A7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нести ответственность за воспитание своих детей;</w:t>
      </w:r>
    </w:p>
    <w:p w14:paraId="A8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создавать необходимые условия для нормального воспитания детей в семье;</w:t>
      </w:r>
    </w:p>
    <w:p w14:paraId="A9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бережно относиться к имуществу Учреждения, возмещать ущерб, причиненный обучающимся имуществу Учреждения, в соответствии с законодательством Российской Федерации.</w:t>
      </w:r>
    </w:p>
    <w:p w14:paraId="AA000000">
      <w:pPr>
        <w:spacing w:after="0" w:line="240" w:lineRule="auto"/>
        <w:ind w:firstLine="709"/>
        <w:jc w:val="both"/>
        <w:rPr>
          <w:rFonts w:ascii="Times New Roman" w:hAnsi="Times New Roman"/>
          <w:sz w:val="26"/>
        </w:rPr>
      </w:pPr>
      <w:r>
        <w:rPr>
          <w:rFonts w:ascii="Times New Roman" w:hAnsi="Times New Roman"/>
          <w:sz w:val="26"/>
        </w:rPr>
        <w:t>4.7. Иные   права   и   обязанности родителей (законных   представителей)</w:t>
      </w:r>
      <w:r>
        <w:rPr>
          <w:rFonts w:ascii="Times New Roman" w:hAnsi="Times New Roman"/>
          <w:sz w:val="26"/>
        </w:rPr>
        <w:t xml:space="preserve"> </w:t>
      </w:r>
      <w:r>
        <w:rPr>
          <w:rFonts w:ascii="Times New Roman" w:hAnsi="Times New Roman"/>
          <w:sz w:val="26"/>
        </w:rPr>
        <w:t>ребенка определяются</w:t>
      </w:r>
      <w:r>
        <w:rPr>
          <w:rFonts w:ascii="Times New Roman" w:hAnsi="Times New Roman"/>
          <w:sz w:val="26"/>
        </w:rPr>
        <w:t xml:space="preserve"> действующим законодательством Российской Федерации.</w:t>
      </w:r>
    </w:p>
    <w:p w14:paraId="AB000000">
      <w:pPr>
        <w:spacing w:after="0" w:line="240" w:lineRule="auto"/>
        <w:ind w:firstLine="709"/>
        <w:jc w:val="both"/>
        <w:rPr>
          <w:rFonts w:ascii="Times New Roman" w:hAnsi="Times New Roman"/>
          <w:sz w:val="26"/>
        </w:rPr>
      </w:pPr>
      <w:r>
        <w:rPr>
          <w:rFonts w:ascii="Times New Roman" w:hAnsi="Times New Roman"/>
          <w:sz w:val="26"/>
        </w:rPr>
        <w:t xml:space="preserve">4.8. В Учреждении предусматриваются должности: </w:t>
      </w:r>
    </w:p>
    <w:p w14:paraId="AC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педагогических работников;</w:t>
      </w:r>
    </w:p>
    <w:p w14:paraId="AD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иных работников образовательной организации: </w:t>
      </w:r>
      <w:r>
        <w:rPr>
          <w:rFonts w:ascii="Times New Roman" w:hAnsi="Times New Roman"/>
          <w:sz w:val="26"/>
        </w:rPr>
        <w:t>инженерно-технических,</w:t>
      </w:r>
      <w:r>
        <w:rPr>
          <w:rFonts w:ascii="Times New Roman" w:hAnsi="Times New Roman"/>
          <w:sz w:val="26"/>
        </w:rPr>
        <w:t xml:space="preserve"> административно-хозяйственных, производственных, учебно-вспомогательных, медицинских и иных работников</w:t>
      </w:r>
      <w:r>
        <w:rPr>
          <w:rFonts w:ascii="Times New Roman" w:hAnsi="Times New Roman"/>
          <w:sz w:val="26"/>
        </w:rPr>
        <w:t>,</w:t>
      </w:r>
      <w:r>
        <w:rPr>
          <w:rFonts w:ascii="Times New Roman" w:hAnsi="Times New Roman"/>
          <w:sz w:val="26"/>
        </w:rPr>
        <w:t xml:space="preserve"> осуществляющих вспомогательные функции</w:t>
      </w:r>
      <w:r>
        <w:rPr>
          <w:rFonts w:ascii="Times New Roman" w:hAnsi="Times New Roman"/>
          <w:sz w:val="26"/>
        </w:rPr>
        <w:t>.</w:t>
      </w:r>
    </w:p>
    <w:p w14:paraId="AE000000">
      <w:pPr>
        <w:spacing w:after="0" w:line="240" w:lineRule="auto"/>
        <w:ind w:firstLine="709"/>
        <w:jc w:val="both"/>
        <w:rPr>
          <w:rFonts w:ascii="Times New Roman" w:hAnsi="Times New Roman"/>
          <w:sz w:val="26"/>
        </w:rPr>
      </w:pPr>
      <w:r>
        <w:rPr>
          <w:rFonts w:ascii="Times New Roman" w:hAnsi="Times New Roman"/>
          <w:sz w:val="26"/>
        </w:rPr>
        <w:t>4.9. Права работников Учреждения и меры их социальной поддержки определяются законодательством Российской Федерации, уставом и трудовым договором.</w:t>
      </w:r>
    </w:p>
    <w:p w14:paraId="AF000000">
      <w:pPr>
        <w:tabs>
          <w:tab w:leader="none" w:pos="8265" w:val="left"/>
        </w:tabs>
        <w:spacing w:after="0" w:line="240" w:lineRule="auto"/>
        <w:ind w:firstLine="709"/>
        <w:jc w:val="both"/>
        <w:rPr>
          <w:rFonts w:ascii="Times New Roman" w:hAnsi="Times New Roman"/>
          <w:sz w:val="26"/>
        </w:rPr>
      </w:pPr>
      <w:r>
        <w:rPr>
          <w:rFonts w:ascii="Times New Roman" w:hAnsi="Times New Roman"/>
          <w:sz w:val="26"/>
        </w:rPr>
        <w:t>4.10. Педагогические</w:t>
      </w:r>
      <w:r>
        <w:rPr>
          <w:rFonts w:ascii="Times New Roman" w:hAnsi="Times New Roman"/>
          <w:sz w:val="26"/>
        </w:rPr>
        <w:t xml:space="preserve"> </w:t>
      </w:r>
      <w:r>
        <w:rPr>
          <w:rFonts w:ascii="Times New Roman" w:hAnsi="Times New Roman"/>
          <w:sz w:val="26"/>
        </w:rPr>
        <w:t xml:space="preserve">работники Учреждения имеют </w:t>
      </w:r>
      <w:r>
        <w:rPr>
          <w:rFonts w:ascii="Times New Roman" w:hAnsi="Times New Roman"/>
          <w:i w:val="1"/>
          <w:sz w:val="26"/>
        </w:rPr>
        <w:t>право</w:t>
      </w:r>
      <w:r>
        <w:rPr>
          <w:rFonts w:ascii="Times New Roman" w:hAnsi="Times New Roman"/>
          <w:sz w:val="26"/>
        </w:rPr>
        <w:t>:</w:t>
      </w:r>
      <w:r>
        <w:rPr>
          <w:rFonts w:ascii="Times New Roman" w:hAnsi="Times New Roman"/>
          <w:sz w:val="26"/>
        </w:rPr>
        <w:tab/>
      </w:r>
    </w:p>
    <w:p w14:paraId="B0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участвовать в управлении Учреждения в форме, определенной уставом;</w:t>
      </w:r>
    </w:p>
    <w:p w14:paraId="B1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защищать свою профессиональную честь и достоинство;</w:t>
      </w:r>
    </w:p>
    <w:p w14:paraId="B2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на сокращённую продолжительность рабочего времени;</w:t>
      </w:r>
    </w:p>
    <w:p w14:paraId="B3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на дополнительное профессиональное образование по профилю педагогической деятельности не реже чем один раз в три года;</w:t>
      </w:r>
    </w:p>
    <w:p w14:paraId="B4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на ежегодный основной удлиненный оплачиваемый отпуск; </w:t>
      </w:r>
    </w:p>
    <w:p w14:paraId="B5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на длительный отпуск сроком до одного года не реже чем через каждые 10 лет непрерывной педагогической работы, порядок и условия предоставления которого определяются Учредителем и (или) уставом Учреждения; </w:t>
      </w:r>
    </w:p>
    <w:p w14:paraId="B6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на досрочное назначение трудовой пенсии по старости в порядке, установленном законодательством Российской Федерации;</w:t>
      </w:r>
    </w:p>
    <w:p w14:paraId="B7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обеспечение безопасных условий труда;</w:t>
      </w:r>
    </w:p>
    <w:p w14:paraId="B8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выбор по согласованию с администрацией Учреждения программ из числа вариативных, использование методик обучения и воспитания, учебных пособий и материалов в соответствии с действующим законодательством, настоящим Уставом и локальными актами Учреждения;</w:t>
      </w:r>
    </w:p>
    <w:p w14:paraId="B9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распространение своего педагогического опыта, получившего научное обоснование;</w:t>
      </w:r>
    </w:p>
    <w:p w14:paraId="BA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повышение своей квалификации, профессионального мастерства;</w:t>
      </w:r>
    </w:p>
    <w:p w14:paraId="BB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аттестацию на добровольной основе на более высокую квалификационную категорию и её получение в случае успешного прохождения аттестации;</w:t>
      </w:r>
    </w:p>
    <w:p w14:paraId="BC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на объединение в общественные профессиональные организации в формах и порядке, которые установлены законодательством РФ; </w:t>
      </w:r>
    </w:p>
    <w:p w14:paraId="BD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на обращение в комиссию по урегулированию споров между участниками образовательных отношений;</w:t>
      </w:r>
    </w:p>
    <w:p w14:paraId="BE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досрочное расторжение трудового договора;</w:t>
      </w:r>
    </w:p>
    <w:p w14:paraId="BF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обращение к администрации Учреждения с предложениями по совершенствованию образовательной и административно-хозяйственной деятельности Учреждения;</w:t>
      </w:r>
    </w:p>
    <w:p w14:paraId="C0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обжалование действий администрации Учреждения в вышестоящих инстанциях в соответствии с действующим законодательством Российской Федерации;</w:t>
      </w:r>
    </w:p>
    <w:p w14:paraId="C1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иные трудовые права, меры социальной поддержки, установленные законодательством.</w:t>
      </w:r>
    </w:p>
    <w:p w14:paraId="C2000000">
      <w:pPr>
        <w:spacing w:after="0" w:line="240" w:lineRule="auto"/>
        <w:ind w:firstLine="709"/>
        <w:jc w:val="both"/>
        <w:rPr>
          <w:rFonts w:ascii="Times New Roman" w:hAnsi="Times New Roman"/>
          <w:sz w:val="26"/>
        </w:rPr>
      </w:pPr>
      <w:r>
        <w:rPr>
          <w:rFonts w:ascii="Times New Roman" w:hAnsi="Times New Roman"/>
          <w:sz w:val="26"/>
        </w:rPr>
        <w:t xml:space="preserve">4.11. Педагогические работники Учреждения </w:t>
      </w:r>
      <w:r>
        <w:rPr>
          <w:rFonts w:ascii="Times New Roman" w:hAnsi="Times New Roman"/>
          <w:i w:val="1"/>
          <w:sz w:val="26"/>
        </w:rPr>
        <w:t>обязаны</w:t>
      </w:r>
      <w:r>
        <w:rPr>
          <w:rFonts w:ascii="Times New Roman" w:hAnsi="Times New Roman"/>
          <w:sz w:val="26"/>
        </w:rPr>
        <w:t>:</w:t>
      </w:r>
    </w:p>
    <w:p w14:paraId="C3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осуществлять свою деятельность на высоком профессиональном уровне;</w:t>
      </w:r>
    </w:p>
    <w:p w14:paraId="C4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соответствовать требованиям квалификационных характеристик по занимаемым должностям;</w:t>
      </w:r>
    </w:p>
    <w:p w14:paraId="C5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w:t>
      </w:r>
      <w:r>
        <w:rPr>
          <w:rFonts w:ascii="Times New Roman" w:hAnsi="Times New Roman"/>
          <w:sz w:val="26"/>
        </w:rPr>
        <w:t>облюдать правовые, нравственные и этические нормы, следовать требованиям профессиональной этики;</w:t>
      </w:r>
    </w:p>
    <w:p w14:paraId="C6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уважать честь и достоинство обучающихся и других участников образовательных отношений;</w:t>
      </w:r>
    </w:p>
    <w:p w14:paraId="C7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развивать у обучающихся познавательную активность, самостоятельность, инициативу, творческие способности, способность к труду и жизни в условиях современного мира, формировать у обучающихся культуру здорового и безопасного образа жизни;</w:t>
      </w:r>
    </w:p>
    <w:p w14:paraId="C8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применять педагогически обоснованные и обеспечивающие высокое качество образования формы, методы обучения и воспитания;</w:t>
      </w:r>
    </w:p>
    <w:p w14:paraId="C9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нести ответственность за реализацию образовательной программы в полном объеме;</w:t>
      </w:r>
    </w:p>
    <w:p w14:paraId="CA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CB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систематически повышать свой профессиональный уровень;</w:t>
      </w:r>
    </w:p>
    <w:p w14:paraId="CC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проходить аттестацию на соответствие занимаемой должности в порядке, установленном законодательством Российской Федерации об образовании;</w:t>
      </w:r>
    </w:p>
    <w:p w14:paraId="CD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CE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проходить в установленном законодательством Российской Федерации порядке обучение и проверку знаний и навыков в области охраны труда;</w:t>
      </w:r>
    </w:p>
    <w:p w14:paraId="CF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соблюдать устав Учреждения и правила внутреннего трудового распорядка, должностные инструкции, приказы заведующего, иные локальные нормативно-правовые акты Учреждения;</w:t>
      </w:r>
    </w:p>
    <w:p w14:paraId="D0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бережно относиться к имуществу Учреждения;</w:t>
      </w:r>
    </w:p>
    <w:p w14:paraId="D1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сотрудничать с семьей по вопросам воспитания и обучения детей;</w:t>
      </w:r>
    </w:p>
    <w:p w14:paraId="D2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принимать участие в разрешении конфликтных ситуаций по письменному заявлению родителей (законных представителей) и других лиц;</w:t>
      </w:r>
    </w:p>
    <w:p w14:paraId="D3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соблюдать законодательство Российской Федерации в области образования.</w:t>
      </w:r>
    </w:p>
    <w:p w14:paraId="D4000000">
      <w:pPr>
        <w:spacing w:after="0" w:line="240" w:lineRule="auto"/>
        <w:ind w:firstLine="709"/>
        <w:jc w:val="both"/>
        <w:rPr>
          <w:rFonts w:ascii="Times New Roman" w:hAnsi="Times New Roman"/>
          <w:sz w:val="26"/>
        </w:rPr>
      </w:pPr>
      <w:r>
        <w:rPr>
          <w:rFonts w:ascii="Times New Roman" w:hAnsi="Times New Roman"/>
          <w:sz w:val="26"/>
        </w:rPr>
        <w:t>4.12.</w:t>
      </w:r>
      <w:r>
        <w:rPr>
          <w:rFonts w:ascii="Times New Roman" w:hAnsi="Times New Roman"/>
          <w:sz w:val="26"/>
        </w:rPr>
        <w:tab/>
      </w:r>
      <w:r>
        <w:rPr>
          <w:rFonts w:ascii="Times New Roman" w:hAnsi="Times New Roman"/>
          <w:sz w:val="26"/>
        </w:rPr>
        <w:t>Педагогические работники Учреждения несут ответственность за жизнь, физическое и психическое здоровье детей во время образовательного процесса в соответствии с действующим законодательством Российской Федерации.</w:t>
      </w:r>
    </w:p>
    <w:p w14:paraId="D5000000">
      <w:pPr>
        <w:spacing w:after="0" w:line="240" w:lineRule="auto"/>
        <w:ind w:firstLine="709"/>
        <w:jc w:val="both"/>
        <w:rPr>
          <w:rFonts w:ascii="Times New Roman" w:hAnsi="Times New Roman"/>
          <w:sz w:val="26"/>
        </w:rPr>
      </w:pPr>
      <w:r>
        <w:rPr>
          <w:rFonts w:ascii="Times New Roman" w:hAnsi="Times New Roman"/>
          <w:sz w:val="26"/>
        </w:rPr>
        <w:t>4.13.</w:t>
      </w:r>
      <w:r>
        <w:rPr>
          <w:rFonts w:ascii="Times New Roman" w:hAnsi="Times New Roman"/>
          <w:sz w:val="26"/>
        </w:rPr>
        <w:tab/>
      </w:r>
      <w:r>
        <w:rPr>
          <w:rFonts w:ascii="Times New Roman" w:hAnsi="Times New Roman"/>
          <w:sz w:val="26"/>
        </w:rPr>
        <w:t>Иные права и обязанности педагогических работников Учреждения определяются действующим законодательством Российской Федерации.</w:t>
      </w:r>
    </w:p>
    <w:p w14:paraId="D6000000">
      <w:pPr>
        <w:spacing w:after="0" w:line="240" w:lineRule="auto"/>
        <w:ind w:firstLine="709"/>
        <w:jc w:val="both"/>
        <w:rPr>
          <w:rFonts w:ascii="Times New Roman" w:hAnsi="Times New Roman"/>
          <w:sz w:val="26"/>
        </w:rPr>
      </w:pPr>
      <w:r>
        <w:rPr>
          <w:rFonts w:ascii="Times New Roman" w:hAnsi="Times New Roman"/>
          <w:sz w:val="26"/>
        </w:rPr>
        <w:t xml:space="preserve">4.14. Работники Учреждения, занимающие должности, указанные </w:t>
      </w:r>
      <w:r>
        <w:rPr>
          <w:rFonts w:ascii="Times New Roman" w:hAnsi="Times New Roman"/>
          <w:sz w:val="26"/>
        </w:rPr>
        <w:t>в абзаце</w:t>
      </w:r>
      <w:r>
        <w:rPr>
          <w:rFonts w:ascii="Times New Roman" w:hAnsi="Times New Roman"/>
          <w:sz w:val="26"/>
        </w:rPr>
        <w:t xml:space="preserve"> третьем </w:t>
      </w:r>
      <w:r>
        <w:rPr>
          <w:rFonts w:ascii="Times New Roman" w:hAnsi="Times New Roman"/>
          <w:sz w:val="26"/>
        </w:rPr>
        <w:t>пункт</w:t>
      </w:r>
      <w:r>
        <w:rPr>
          <w:rFonts w:ascii="Times New Roman" w:hAnsi="Times New Roman"/>
          <w:sz w:val="26"/>
        </w:rPr>
        <w:t>а</w:t>
      </w:r>
      <w:r>
        <w:rPr>
          <w:rFonts w:ascii="Times New Roman" w:hAnsi="Times New Roman"/>
          <w:sz w:val="26"/>
        </w:rPr>
        <w:t xml:space="preserve"> 4.8 настоящего Устава имеют </w:t>
      </w:r>
      <w:r>
        <w:rPr>
          <w:rFonts w:ascii="Times New Roman" w:hAnsi="Times New Roman"/>
          <w:i w:val="1"/>
          <w:sz w:val="26"/>
        </w:rPr>
        <w:t>право</w:t>
      </w:r>
      <w:r>
        <w:rPr>
          <w:rFonts w:ascii="Times New Roman" w:hAnsi="Times New Roman"/>
          <w:i w:val="1"/>
          <w:sz w:val="26"/>
        </w:rPr>
        <w:t xml:space="preserve"> </w:t>
      </w:r>
      <w:r>
        <w:rPr>
          <w:rFonts w:ascii="Times New Roman" w:hAnsi="Times New Roman"/>
          <w:sz w:val="26"/>
        </w:rPr>
        <w:t>на:</w:t>
      </w:r>
    </w:p>
    <w:p w14:paraId="D7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предоставление работы, обусловленной трудовым договором;</w:t>
      </w:r>
    </w:p>
    <w:p w14:paraId="D8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D9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защиту своих трудовых прав, свобод и законных интересов всеми не запрещенными законодательством Российской Федерации способами; </w:t>
      </w:r>
    </w:p>
    <w:p w14:paraId="DA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иные права в соответствии с законодательством Российской Федерации, настоящим уставом, правилами внутреннего трудового распорядка, должностными инструкциями и иными локальными нормативными актами Учреждения, а также трудовыми договорами.</w:t>
      </w:r>
    </w:p>
    <w:p w14:paraId="DB000000">
      <w:pPr>
        <w:tabs>
          <w:tab w:leader="none" w:pos="993" w:val="left"/>
        </w:tabs>
        <w:spacing w:after="0" w:line="240" w:lineRule="auto"/>
        <w:ind w:firstLine="709"/>
        <w:rPr>
          <w:rFonts w:ascii="Times New Roman" w:hAnsi="Times New Roman"/>
          <w:sz w:val="26"/>
        </w:rPr>
      </w:pPr>
      <w:r>
        <w:rPr>
          <w:rFonts w:ascii="Times New Roman" w:hAnsi="Times New Roman"/>
          <w:i w:val="1"/>
          <w:sz w:val="26"/>
        </w:rPr>
        <w:t>Обязаны</w:t>
      </w:r>
      <w:r>
        <w:rPr>
          <w:rFonts w:ascii="Times New Roman" w:hAnsi="Times New Roman"/>
          <w:sz w:val="26"/>
        </w:rPr>
        <w:t xml:space="preserve">: </w:t>
      </w:r>
    </w:p>
    <w:p w14:paraId="DC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добросовестно исполнять свои трудовые обязанности, возложенные на них трудовыми договорами; </w:t>
      </w:r>
    </w:p>
    <w:p w14:paraId="DD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соблюдать правила внутреннего трудового распорядка Учреждения; </w:t>
      </w:r>
    </w:p>
    <w:p w14:paraId="DE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соблюдать трудовую дисциплину; </w:t>
      </w:r>
    </w:p>
    <w:p w14:paraId="DF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выполнять иные обязанности в соответствии с законодательством Российской Федерации, уставом, правилами внутреннего трудового распорядка, должностными инструкциями и иными локальными нормативными актами Учреждения, а также трудовыми договорами.</w:t>
      </w:r>
    </w:p>
    <w:p w14:paraId="E0000000">
      <w:pPr>
        <w:spacing w:after="0" w:line="240" w:lineRule="auto"/>
        <w:ind w:firstLine="709"/>
        <w:jc w:val="both"/>
        <w:rPr>
          <w:rFonts w:ascii="Times New Roman" w:hAnsi="Times New Roman"/>
          <w:sz w:val="26"/>
        </w:rPr>
      </w:pPr>
      <w:r>
        <w:rPr>
          <w:rFonts w:ascii="Times New Roman" w:hAnsi="Times New Roman"/>
          <w:sz w:val="26"/>
        </w:rPr>
        <w:t xml:space="preserve">4.15. Работники Учреждения, занимающие должности, указанные в </w:t>
      </w:r>
      <w:r>
        <w:rPr>
          <w:rFonts w:ascii="Times New Roman" w:hAnsi="Times New Roman"/>
          <w:sz w:val="26"/>
        </w:rPr>
        <w:t xml:space="preserve">абзаце третьем </w:t>
      </w:r>
      <w:r>
        <w:rPr>
          <w:rFonts w:ascii="Times New Roman" w:hAnsi="Times New Roman"/>
          <w:sz w:val="26"/>
        </w:rPr>
        <w:t>пункт</w:t>
      </w:r>
      <w:r>
        <w:rPr>
          <w:rFonts w:ascii="Times New Roman" w:hAnsi="Times New Roman"/>
          <w:sz w:val="26"/>
        </w:rPr>
        <w:t>е</w:t>
      </w:r>
      <w:r>
        <w:rPr>
          <w:rFonts w:ascii="Times New Roman" w:hAnsi="Times New Roman"/>
          <w:sz w:val="26"/>
        </w:rPr>
        <w:t xml:space="preserve"> 4.8 настоящего Устава, несут ответственность в соответствии с действующим законодательством Российской Федерации.</w:t>
      </w:r>
    </w:p>
    <w:p w14:paraId="E1000000">
      <w:pPr>
        <w:spacing w:after="0" w:line="240" w:lineRule="auto"/>
        <w:ind/>
        <w:jc w:val="center"/>
        <w:rPr>
          <w:rFonts w:ascii="Times New Roman" w:hAnsi="Times New Roman"/>
          <w:b w:val="1"/>
          <w:sz w:val="26"/>
        </w:rPr>
      </w:pPr>
    </w:p>
    <w:p w14:paraId="E2000000">
      <w:pPr>
        <w:spacing w:after="0" w:line="240" w:lineRule="auto"/>
        <w:ind/>
        <w:jc w:val="center"/>
        <w:rPr>
          <w:rFonts w:ascii="Times New Roman" w:hAnsi="Times New Roman"/>
          <w:b w:val="1"/>
          <w:sz w:val="26"/>
        </w:rPr>
      </w:pPr>
      <w:r>
        <w:rPr>
          <w:rFonts w:ascii="Times New Roman" w:hAnsi="Times New Roman"/>
          <w:b w:val="1"/>
          <w:sz w:val="26"/>
        </w:rPr>
        <w:t>5.    Учредитель Учреждения</w:t>
      </w:r>
    </w:p>
    <w:p w14:paraId="E3000000">
      <w:pPr>
        <w:spacing w:after="0" w:line="240" w:lineRule="auto"/>
        <w:ind/>
        <w:jc w:val="center"/>
        <w:rPr>
          <w:rFonts w:ascii="Times New Roman" w:hAnsi="Times New Roman"/>
          <w:b w:val="1"/>
          <w:sz w:val="26"/>
        </w:rPr>
      </w:pPr>
    </w:p>
    <w:p w14:paraId="E4000000">
      <w:pPr>
        <w:spacing w:after="0" w:line="240" w:lineRule="auto"/>
        <w:ind w:firstLine="709"/>
        <w:jc w:val="both"/>
        <w:rPr>
          <w:rFonts w:ascii="Times New Roman" w:hAnsi="Times New Roman"/>
          <w:sz w:val="26"/>
        </w:rPr>
      </w:pPr>
      <w:r>
        <w:rPr>
          <w:rFonts w:ascii="Times New Roman" w:hAnsi="Times New Roman"/>
          <w:sz w:val="26"/>
        </w:rPr>
        <w:t>5.1. Высшее руководство деятельностью Учреждения осуществляет его Учредитель.</w:t>
      </w:r>
    </w:p>
    <w:p w14:paraId="E5000000">
      <w:pPr>
        <w:spacing w:after="0" w:line="240" w:lineRule="auto"/>
        <w:ind w:firstLine="709"/>
        <w:jc w:val="both"/>
        <w:rPr>
          <w:rFonts w:ascii="Times New Roman" w:hAnsi="Times New Roman"/>
          <w:sz w:val="26"/>
        </w:rPr>
      </w:pPr>
      <w:r>
        <w:rPr>
          <w:rFonts w:ascii="Times New Roman" w:hAnsi="Times New Roman"/>
          <w:sz w:val="26"/>
        </w:rPr>
        <w:t>5.2. К компетенции Учредителя в области управления Учреждением относятся:</w:t>
      </w:r>
    </w:p>
    <w:p w14:paraId="E6000000">
      <w:pPr>
        <w:spacing w:after="0" w:line="240" w:lineRule="auto"/>
        <w:ind w:firstLine="709"/>
        <w:jc w:val="both"/>
        <w:rPr>
          <w:rFonts w:ascii="Times New Roman" w:hAnsi="Times New Roman"/>
          <w:color w:val="FF0000"/>
          <w:sz w:val="26"/>
        </w:rPr>
      </w:pPr>
      <w:r>
        <w:rPr>
          <w:rFonts w:ascii="Times New Roman" w:hAnsi="Times New Roman"/>
          <w:sz w:val="26"/>
        </w:rPr>
        <w:t>5.2.1. Создание условий для осуществления присмотра и ухода за детьми, содержания детей в Учреждении.</w:t>
      </w:r>
    </w:p>
    <w:p w14:paraId="E7000000">
      <w:pPr>
        <w:spacing w:after="0" w:line="240" w:lineRule="auto"/>
        <w:ind w:firstLine="709"/>
        <w:jc w:val="both"/>
        <w:rPr>
          <w:rFonts w:ascii="Times New Roman" w:hAnsi="Times New Roman"/>
          <w:sz w:val="26"/>
        </w:rPr>
      </w:pPr>
      <w:r>
        <w:rPr>
          <w:rFonts w:ascii="Times New Roman" w:hAnsi="Times New Roman"/>
          <w:sz w:val="26"/>
        </w:rPr>
        <w:t>5.2.2. Создание, реорганизация, ликвидация муниципального образовательного Учреждения.</w:t>
      </w:r>
    </w:p>
    <w:p w14:paraId="E8000000">
      <w:pPr>
        <w:spacing w:after="0" w:line="240" w:lineRule="auto"/>
        <w:ind w:firstLine="709"/>
        <w:jc w:val="both"/>
        <w:rPr>
          <w:rFonts w:ascii="Times New Roman" w:hAnsi="Times New Roman"/>
          <w:sz w:val="26"/>
        </w:rPr>
      </w:pPr>
      <w:r>
        <w:rPr>
          <w:rFonts w:ascii="Times New Roman" w:hAnsi="Times New Roman"/>
          <w:sz w:val="26"/>
        </w:rPr>
        <w:t>5.2.3. Обеспечение содержания зданий и сооружений Учреждения, обеспечение прилегающих к ним территорий.</w:t>
      </w:r>
    </w:p>
    <w:p w14:paraId="E9000000">
      <w:pPr>
        <w:spacing w:after="0" w:line="240" w:lineRule="auto"/>
        <w:ind w:firstLine="709"/>
        <w:jc w:val="both"/>
        <w:rPr>
          <w:rFonts w:ascii="Times New Roman" w:hAnsi="Times New Roman"/>
          <w:sz w:val="26"/>
        </w:rPr>
      </w:pPr>
      <w:r>
        <w:rPr>
          <w:rFonts w:ascii="Times New Roman" w:hAnsi="Times New Roman"/>
          <w:sz w:val="26"/>
        </w:rPr>
        <w:t>5.2.4. Формирование и утверждение Учреждению муниципальных заданий, принятие решения об изменении муниципального задания.</w:t>
      </w:r>
    </w:p>
    <w:p w14:paraId="EA000000">
      <w:pPr>
        <w:spacing w:after="0" w:line="240" w:lineRule="auto"/>
        <w:ind w:firstLine="709"/>
        <w:jc w:val="both"/>
        <w:rPr>
          <w:rFonts w:ascii="Times New Roman" w:hAnsi="Times New Roman"/>
          <w:sz w:val="26"/>
        </w:rPr>
      </w:pPr>
      <w:r>
        <w:rPr>
          <w:rFonts w:ascii="Times New Roman" w:hAnsi="Times New Roman"/>
          <w:sz w:val="26"/>
        </w:rPr>
        <w:t>5.2.5. Утверждение плана финансово-хозяйственной деятельности, контроль за его исполнением.</w:t>
      </w:r>
    </w:p>
    <w:p w14:paraId="EB000000">
      <w:pPr>
        <w:spacing w:after="0" w:line="240" w:lineRule="auto"/>
        <w:ind w:firstLine="709"/>
        <w:jc w:val="both"/>
        <w:rPr>
          <w:rFonts w:ascii="Times New Roman" w:hAnsi="Times New Roman"/>
          <w:sz w:val="26"/>
        </w:rPr>
      </w:pPr>
      <w:r>
        <w:rPr>
          <w:rFonts w:ascii="Times New Roman" w:hAnsi="Times New Roman"/>
          <w:sz w:val="26"/>
        </w:rPr>
        <w:t>5.2.6. Осуществление финансового обеспечения выполнения муниципального задания Учреждением.</w:t>
      </w:r>
    </w:p>
    <w:p w14:paraId="EC000000">
      <w:pPr>
        <w:spacing w:after="0" w:line="240" w:lineRule="auto"/>
        <w:ind w:firstLine="709"/>
        <w:jc w:val="both"/>
        <w:rPr>
          <w:rFonts w:ascii="Times New Roman" w:hAnsi="Times New Roman"/>
          <w:sz w:val="26"/>
        </w:rPr>
      </w:pPr>
      <w:r>
        <w:rPr>
          <w:rFonts w:ascii="Times New Roman" w:hAnsi="Times New Roman"/>
          <w:sz w:val="26"/>
        </w:rPr>
        <w:t>5.2.7. Утверждение устава Учреждения, изменений в устав Учреждения в порядке, установленном законодательством Российской Федерации.</w:t>
      </w:r>
    </w:p>
    <w:p w14:paraId="ED000000">
      <w:pPr>
        <w:spacing w:after="0" w:line="240" w:lineRule="auto"/>
        <w:ind w:firstLine="709"/>
        <w:jc w:val="both"/>
        <w:rPr>
          <w:rFonts w:ascii="Times New Roman" w:hAnsi="Times New Roman"/>
          <w:sz w:val="26"/>
        </w:rPr>
      </w:pPr>
      <w:r>
        <w:rPr>
          <w:rFonts w:ascii="Times New Roman" w:hAnsi="Times New Roman"/>
          <w:sz w:val="26"/>
        </w:rPr>
        <w:t>5.2.8.  Установление выплат стимулирующего характера руководителю.</w:t>
      </w:r>
    </w:p>
    <w:p w14:paraId="EE000000">
      <w:pPr>
        <w:spacing w:after="0" w:line="240" w:lineRule="auto"/>
        <w:ind w:firstLine="709"/>
        <w:jc w:val="both"/>
        <w:rPr>
          <w:rFonts w:ascii="Times New Roman" w:hAnsi="Times New Roman"/>
          <w:sz w:val="26"/>
        </w:rPr>
      </w:pPr>
      <w:r>
        <w:rPr>
          <w:rFonts w:ascii="Times New Roman" w:hAnsi="Times New Roman"/>
          <w:sz w:val="26"/>
        </w:rPr>
        <w:t>5.2.9. Принятие решения о назначении руководителя Учреждения и прекращении его полномочий, заключение и прекращение трудового договора с руководителем Учреждения, внесение в него изменений.</w:t>
      </w:r>
    </w:p>
    <w:p w14:paraId="EF000000">
      <w:pPr>
        <w:spacing w:after="0" w:line="240" w:lineRule="auto"/>
        <w:ind w:firstLine="709"/>
        <w:jc w:val="both"/>
        <w:rPr>
          <w:rFonts w:ascii="Times New Roman" w:hAnsi="Times New Roman"/>
          <w:sz w:val="26"/>
        </w:rPr>
      </w:pPr>
      <w:r>
        <w:rPr>
          <w:rFonts w:ascii="Times New Roman" w:hAnsi="Times New Roman"/>
          <w:sz w:val="26"/>
        </w:rPr>
        <w:t>5.2.10.  Применение и снятие дисциплинарных взысканий в отношении руководителя.</w:t>
      </w:r>
    </w:p>
    <w:p w14:paraId="F0000000">
      <w:pPr>
        <w:spacing w:after="0" w:line="240" w:lineRule="auto"/>
        <w:ind w:firstLine="709"/>
        <w:jc w:val="both"/>
        <w:rPr>
          <w:rFonts w:ascii="Times New Roman" w:hAnsi="Times New Roman"/>
          <w:sz w:val="26"/>
        </w:rPr>
      </w:pPr>
      <w:r>
        <w:rPr>
          <w:rFonts w:ascii="Times New Roman" w:hAnsi="Times New Roman"/>
          <w:sz w:val="26"/>
        </w:rPr>
        <w:t>5.2.11. Решение вопросов о предоставлении, продлении, переносе ежегодного отпуска, делении его на части, отзыв из отпуска, замена ежегодного отпуска денежной компенсацией, предоставление отпуска без сохранения заработной платы руководителю Учреждения.</w:t>
      </w:r>
    </w:p>
    <w:p w14:paraId="F1000000">
      <w:pPr>
        <w:spacing w:after="0" w:line="240" w:lineRule="auto"/>
        <w:ind w:firstLine="709"/>
        <w:jc w:val="both"/>
        <w:rPr>
          <w:rFonts w:ascii="Times New Roman" w:hAnsi="Times New Roman"/>
          <w:sz w:val="26"/>
        </w:rPr>
      </w:pPr>
      <w:r>
        <w:rPr>
          <w:rFonts w:ascii="Times New Roman" w:hAnsi="Times New Roman"/>
          <w:sz w:val="26"/>
        </w:rPr>
        <w:t>5.2.12. Осуществление контроля за деятельностью Учреждения.</w:t>
      </w:r>
    </w:p>
    <w:p w14:paraId="F2000000">
      <w:pPr>
        <w:spacing w:after="0" w:line="240" w:lineRule="auto"/>
        <w:ind w:firstLine="709"/>
        <w:jc w:val="both"/>
        <w:rPr>
          <w:rFonts w:ascii="Times New Roman" w:hAnsi="Times New Roman"/>
          <w:sz w:val="26"/>
        </w:rPr>
      </w:pPr>
      <w:r>
        <w:rPr>
          <w:rFonts w:ascii="Times New Roman" w:hAnsi="Times New Roman"/>
          <w:sz w:val="26"/>
        </w:rPr>
        <w:t>5.2.13. Рассмотрение обращений Учреждения о согласовании:</w:t>
      </w:r>
    </w:p>
    <w:p w14:paraId="F3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создания и ликвидации филиалов Учреждения, об открытии и закрытии его представительства, при этом в устав Учреждения должны быть внесены соответствующие изменения;</w:t>
      </w:r>
    </w:p>
    <w:p w14:paraId="F4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сделок с недвижимым имуществом и особо ценным движимым имуществом, находящимся в оперативном управлении Учреждения;</w:t>
      </w:r>
    </w:p>
    <w:p w14:paraId="F500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передачи имущества Учреждения, за исключением особо ценного движимого и недвижимого имущества, закрепленного за Учреждением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w:t>
      </w:r>
    </w:p>
    <w:p w14:paraId="F6000000">
      <w:pPr>
        <w:spacing w:after="0" w:line="240" w:lineRule="auto"/>
        <w:ind w:firstLine="709"/>
        <w:jc w:val="both"/>
        <w:rPr>
          <w:rFonts w:ascii="Times New Roman" w:hAnsi="Times New Roman"/>
          <w:sz w:val="26"/>
        </w:rPr>
      </w:pPr>
      <w:r>
        <w:rPr>
          <w:rFonts w:ascii="Times New Roman" w:hAnsi="Times New Roman"/>
          <w:sz w:val="26"/>
        </w:rPr>
        <w:t>5.2.14. Планирование, организация, регулирование и контроль деятельности Учреждения в целях осуществления государственной политики в области образования.</w:t>
      </w:r>
    </w:p>
    <w:p w14:paraId="F7000000">
      <w:pPr>
        <w:spacing w:after="0" w:line="240" w:lineRule="auto"/>
        <w:ind w:firstLine="709"/>
        <w:jc w:val="both"/>
        <w:rPr>
          <w:rFonts w:ascii="Times New Roman" w:hAnsi="Times New Roman"/>
          <w:sz w:val="26"/>
        </w:rPr>
      </w:pPr>
      <w:r>
        <w:rPr>
          <w:rFonts w:ascii="Times New Roman" w:hAnsi="Times New Roman"/>
          <w:sz w:val="26"/>
        </w:rPr>
        <w:t>5.2.15.  Формирование бюджета города в части расходов на образование, разработка и принятие местного норматива финансирования Учреждения.</w:t>
      </w:r>
    </w:p>
    <w:p w14:paraId="F8000000">
      <w:pPr>
        <w:spacing w:after="0" w:line="240" w:lineRule="auto"/>
        <w:ind w:firstLine="709"/>
        <w:jc w:val="both"/>
        <w:rPr>
          <w:rFonts w:ascii="Times New Roman" w:hAnsi="Times New Roman"/>
          <w:sz w:val="26"/>
        </w:rPr>
      </w:pPr>
      <w:r>
        <w:rPr>
          <w:rFonts w:ascii="Times New Roman" w:hAnsi="Times New Roman"/>
          <w:sz w:val="26"/>
        </w:rPr>
        <w:t>5.2.16. Регулирование в пределах своих полномочий и компетенции отношений с Учреждением по вопросам собственности.</w:t>
      </w:r>
    </w:p>
    <w:p w14:paraId="F9000000">
      <w:pPr>
        <w:spacing w:after="0" w:line="240" w:lineRule="auto"/>
        <w:ind w:firstLine="709"/>
        <w:jc w:val="both"/>
        <w:rPr>
          <w:rFonts w:ascii="Times New Roman" w:hAnsi="Times New Roman"/>
          <w:sz w:val="26"/>
        </w:rPr>
      </w:pPr>
      <w:r>
        <w:rPr>
          <w:rFonts w:ascii="Times New Roman" w:hAnsi="Times New Roman"/>
          <w:sz w:val="26"/>
        </w:rPr>
        <w:t>5.2.17. Получение информации о деятельности Учреждения, в том числе ознакомление с данными бухгалтерского учета и другими документами по определению Учредителя.</w:t>
      </w:r>
    </w:p>
    <w:p w14:paraId="FA000000">
      <w:pPr>
        <w:spacing w:after="0" w:line="240" w:lineRule="auto"/>
        <w:ind w:firstLine="709"/>
        <w:jc w:val="both"/>
        <w:rPr>
          <w:rFonts w:ascii="Times New Roman" w:hAnsi="Times New Roman"/>
          <w:sz w:val="26"/>
        </w:rPr>
      </w:pPr>
      <w:r>
        <w:rPr>
          <w:rFonts w:ascii="Times New Roman" w:hAnsi="Times New Roman"/>
          <w:sz w:val="26"/>
        </w:rPr>
        <w:t>5.2.18. Согласование вопросов с департаментом управления имуществом и земельными ресурсами администрации города Твери о предоставлении Учреждению здания с соответствующим оборудованием и особо ценным имуществом.</w:t>
      </w:r>
    </w:p>
    <w:p w14:paraId="FB000000">
      <w:pPr>
        <w:spacing w:after="0" w:line="240" w:lineRule="auto"/>
        <w:ind w:firstLine="709"/>
        <w:jc w:val="both"/>
        <w:rPr>
          <w:rFonts w:ascii="Times New Roman" w:hAnsi="Times New Roman"/>
          <w:sz w:val="26"/>
        </w:rPr>
      </w:pPr>
      <w:r>
        <w:rPr>
          <w:rFonts w:ascii="Times New Roman" w:hAnsi="Times New Roman"/>
          <w:sz w:val="26"/>
        </w:rPr>
        <w:t>5.2.19. Оказание помощи в содержании и развитии материально-технической базы Учреждения.</w:t>
      </w:r>
    </w:p>
    <w:p w14:paraId="FC000000">
      <w:pPr>
        <w:spacing w:after="0" w:line="240" w:lineRule="auto"/>
        <w:ind w:firstLine="709"/>
        <w:jc w:val="both"/>
        <w:rPr>
          <w:rFonts w:ascii="Times New Roman" w:hAnsi="Times New Roman"/>
          <w:sz w:val="26"/>
        </w:rPr>
      </w:pPr>
      <w:r>
        <w:rPr>
          <w:rFonts w:ascii="Times New Roman" w:hAnsi="Times New Roman"/>
          <w:sz w:val="26"/>
        </w:rPr>
        <w:t>5.2.20. Осуществление бюджетного финансирования Учреждения на основе утвержденного плана финансово-хозяйственной деятельности.</w:t>
      </w:r>
    </w:p>
    <w:p w14:paraId="FD000000">
      <w:pPr>
        <w:spacing w:after="0" w:line="240" w:lineRule="auto"/>
        <w:ind w:firstLine="709"/>
        <w:jc w:val="both"/>
        <w:rPr>
          <w:rFonts w:ascii="Times New Roman" w:hAnsi="Times New Roman"/>
          <w:sz w:val="26"/>
        </w:rPr>
      </w:pPr>
      <w:r>
        <w:rPr>
          <w:rFonts w:ascii="Times New Roman" w:hAnsi="Times New Roman"/>
          <w:sz w:val="26"/>
        </w:rPr>
        <w:t>5.2.21. Прием на себя расходов на содержание основных фондов, используемых на образовательные цели, на текущий и капитальный ремонт Учреждения при периодичности: капитальный ремонт, согласно существующим нормативам, текущий ремонт</w:t>
      </w:r>
      <w:r>
        <w:rPr>
          <w:rFonts w:ascii="Times New Roman" w:hAnsi="Times New Roman"/>
          <w:sz w:val="26"/>
        </w:rPr>
        <w:t xml:space="preserve"> </w:t>
      </w:r>
      <w:r>
        <w:rPr>
          <w:rFonts w:ascii="Times New Roman" w:hAnsi="Times New Roman"/>
          <w:sz w:val="26"/>
        </w:rPr>
        <w:t>по мере необходимости</w:t>
      </w:r>
      <w:r>
        <w:rPr>
          <w:rFonts w:ascii="Times New Roman" w:hAnsi="Times New Roman"/>
          <w:sz w:val="26"/>
        </w:rPr>
        <w:t xml:space="preserve"> </w:t>
      </w:r>
      <w:r>
        <w:rPr>
          <w:rFonts w:ascii="Times New Roman" w:hAnsi="Times New Roman"/>
          <w:sz w:val="26"/>
        </w:rPr>
        <w:t>в пределах утвержденного плана финансово-хозяйственной деятельности.</w:t>
      </w:r>
    </w:p>
    <w:p w14:paraId="FE000000">
      <w:pPr>
        <w:spacing w:after="0" w:line="240" w:lineRule="auto"/>
        <w:ind w:firstLine="709"/>
        <w:jc w:val="both"/>
        <w:rPr>
          <w:rFonts w:ascii="Times New Roman" w:hAnsi="Times New Roman"/>
          <w:sz w:val="26"/>
        </w:rPr>
      </w:pPr>
      <w:r>
        <w:rPr>
          <w:rFonts w:ascii="Times New Roman" w:hAnsi="Times New Roman"/>
          <w:sz w:val="26"/>
        </w:rPr>
        <w:t>5.2.22. Установление предельно допустимых значений просроченной кредиторской задолженности, при наличии которой трудовой договор с руководителем Учреждения может быть расторгнут по инициативе работодателя.</w:t>
      </w:r>
    </w:p>
    <w:p w14:paraId="FF000000">
      <w:pPr>
        <w:spacing w:after="0" w:line="240" w:lineRule="auto"/>
        <w:ind w:firstLine="709"/>
        <w:jc w:val="both"/>
        <w:rPr>
          <w:rFonts w:ascii="Times New Roman" w:hAnsi="Times New Roman"/>
          <w:sz w:val="26"/>
        </w:rPr>
      </w:pPr>
      <w:r>
        <w:rPr>
          <w:rFonts w:ascii="Times New Roman" w:hAnsi="Times New Roman"/>
          <w:sz w:val="26"/>
        </w:rPr>
        <w:t>5.2.23. Осуществление информационного и научно-методического обеспечения Учреждения.</w:t>
      </w:r>
    </w:p>
    <w:p w14:paraId="00010000">
      <w:pPr>
        <w:spacing w:after="0" w:line="240" w:lineRule="auto"/>
        <w:ind w:firstLine="709"/>
        <w:jc w:val="both"/>
        <w:rPr>
          <w:rFonts w:ascii="Times New Roman" w:hAnsi="Times New Roman"/>
          <w:sz w:val="26"/>
        </w:rPr>
      </w:pPr>
      <w:r>
        <w:rPr>
          <w:rFonts w:ascii="Times New Roman" w:hAnsi="Times New Roman"/>
          <w:sz w:val="26"/>
        </w:rPr>
        <w:t>5.2.24. Организация переподготовки и повышения квалификации педагогических и управленческих кадров Учреждения.</w:t>
      </w:r>
    </w:p>
    <w:p w14:paraId="01010000">
      <w:pPr>
        <w:spacing w:after="0" w:line="240" w:lineRule="auto"/>
        <w:ind w:firstLine="709"/>
        <w:jc w:val="both"/>
        <w:rPr>
          <w:rFonts w:ascii="Times New Roman" w:hAnsi="Times New Roman"/>
          <w:sz w:val="26"/>
        </w:rPr>
      </w:pPr>
      <w:r>
        <w:rPr>
          <w:rFonts w:ascii="Times New Roman" w:hAnsi="Times New Roman"/>
          <w:sz w:val="26"/>
        </w:rPr>
        <w:t xml:space="preserve">5.2.25. Соблюдение положений настоящего устава. </w:t>
      </w:r>
    </w:p>
    <w:p w14:paraId="02010000">
      <w:pPr>
        <w:spacing w:after="0" w:line="240" w:lineRule="auto"/>
        <w:ind w:firstLine="709"/>
        <w:jc w:val="both"/>
        <w:rPr>
          <w:rFonts w:ascii="Times New Roman" w:hAnsi="Times New Roman"/>
          <w:sz w:val="26"/>
        </w:rPr>
      </w:pPr>
      <w:r>
        <w:rPr>
          <w:rFonts w:ascii="Times New Roman" w:hAnsi="Times New Roman"/>
          <w:sz w:val="26"/>
        </w:rPr>
        <w:t>5.2.26. Исполнение принятых на себя в установленном порядке обязательств перед Учреждением.</w:t>
      </w:r>
    </w:p>
    <w:p w14:paraId="03010000">
      <w:pPr>
        <w:spacing w:after="0" w:line="240" w:lineRule="auto"/>
        <w:ind w:firstLine="709"/>
        <w:jc w:val="both"/>
        <w:rPr>
          <w:rFonts w:ascii="Times New Roman" w:hAnsi="Times New Roman"/>
          <w:sz w:val="26"/>
        </w:rPr>
      </w:pPr>
      <w:r>
        <w:rPr>
          <w:rFonts w:ascii="Times New Roman" w:hAnsi="Times New Roman"/>
          <w:sz w:val="26"/>
        </w:rPr>
        <w:t>5.2.27. Осуществление иных полномочий в соответствии с действующим законодательством Российской Федерации.</w:t>
      </w:r>
    </w:p>
    <w:p w14:paraId="04010000">
      <w:pPr>
        <w:spacing w:after="0" w:line="240" w:lineRule="auto"/>
        <w:ind w:firstLine="709"/>
        <w:jc w:val="both"/>
        <w:rPr>
          <w:rFonts w:ascii="Times New Roman" w:hAnsi="Times New Roman"/>
          <w:sz w:val="26"/>
        </w:rPr>
      </w:pPr>
      <w:r>
        <w:rPr>
          <w:rFonts w:ascii="Times New Roman" w:hAnsi="Times New Roman"/>
          <w:sz w:val="26"/>
        </w:rPr>
        <w:t>5.3. К компетенции Учреждения относятся:</w:t>
      </w:r>
    </w:p>
    <w:p w14:paraId="05010000">
      <w:pPr>
        <w:spacing w:after="0" w:line="240" w:lineRule="auto"/>
        <w:ind w:firstLine="709"/>
        <w:jc w:val="both"/>
        <w:rPr>
          <w:rFonts w:ascii="Times New Roman" w:hAnsi="Times New Roman"/>
          <w:sz w:val="26"/>
        </w:rPr>
      </w:pPr>
      <w:r>
        <w:rPr>
          <w:rFonts w:ascii="Times New Roman" w:hAnsi="Times New Roman"/>
          <w:sz w:val="26"/>
        </w:rPr>
        <w:t>5.3.1. Разработка и принятие правил внутреннего распорядка обучающихся, правил внутреннего трудового распорядка, иных локальных нормативных актов.</w:t>
      </w:r>
    </w:p>
    <w:p w14:paraId="06010000">
      <w:pPr>
        <w:spacing w:after="0" w:line="240" w:lineRule="auto"/>
        <w:ind w:firstLine="709"/>
        <w:jc w:val="both"/>
        <w:rPr>
          <w:rFonts w:ascii="Times New Roman" w:hAnsi="Times New Roman"/>
          <w:sz w:val="26"/>
        </w:rPr>
      </w:pPr>
      <w:r>
        <w:rPr>
          <w:rFonts w:ascii="Times New Roman" w:hAnsi="Times New Roman"/>
          <w:sz w:val="26"/>
        </w:rPr>
        <w:t>5.3.2.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14:paraId="07010000">
      <w:pPr>
        <w:spacing w:after="0" w:line="240" w:lineRule="auto"/>
        <w:ind w:firstLine="709"/>
        <w:jc w:val="both"/>
        <w:rPr>
          <w:rFonts w:ascii="Times New Roman" w:hAnsi="Times New Roman"/>
          <w:sz w:val="26"/>
        </w:rPr>
      </w:pPr>
      <w:r>
        <w:rPr>
          <w:rFonts w:ascii="Times New Roman" w:hAnsi="Times New Roman"/>
          <w:sz w:val="26"/>
        </w:rPr>
        <w:t>5.3.3.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14:paraId="08010000">
      <w:pPr>
        <w:spacing w:after="0" w:line="240" w:lineRule="auto"/>
        <w:ind w:firstLine="709"/>
        <w:jc w:val="both"/>
        <w:rPr>
          <w:rFonts w:ascii="Times New Roman" w:hAnsi="Times New Roman"/>
          <w:sz w:val="26"/>
        </w:rPr>
      </w:pPr>
      <w:r>
        <w:rPr>
          <w:rFonts w:ascii="Times New Roman" w:hAnsi="Times New Roman"/>
          <w:sz w:val="26"/>
        </w:rPr>
        <w:t>5.3.4. Установление штатного расписания, если иное не установлено нормативными правовыми актами Российской Федерации.</w:t>
      </w:r>
    </w:p>
    <w:p w14:paraId="09010000">
      <w:pPr>
        <w:spacing w:after="0" w:line="240" w:lineRule="auto"/>
        <w:ind w:firstLine="709"/>
        <w:jc w:val="both"/>
        <w:rPr>
          <w:rFonts w:ascii="Times New Roman" w:hAnsi="Times New Roman"/>
          <w:sz w:val="26"/>
        </w:rPr>
      </w:pPr>
      <w:r>
        <w:rPr>
          <w:rFonts w:ascii="Times New Roman" w:hAnsi="Times New Roman"/>
          <w:sz w:val="26"/>
        </w:rPr>
        <w:t>5.3.5.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14:paraId="0A010000">
      <w:pPr>
        <w:spacing w:after="0" w:line="240" w:lineRule="auto"/>
        <w:ind w:firstLine="709"/>
        <w:jc w:val="both"/>
        <w:rPr>
          <w:rFonts w:ascii="Times New Roman" w:hAnsi="Times New Roman"/>
          <w:sz w:val="26"/>
        </w:rPr>
      </w:pPr>
      <w:r>
        <w:rPr>
          <w:rFonts w:ascii="Times New Roman" w:hAnsi="Times New Roman"/>
          <w:sz w:val="26"/>
        </w:rPr>
        <w:t>5.3.6. Разработка и утверждение образовательных программ Учреждения.</w:t>
      </w:r>
    </w:p>
    <w:p w14:paraId="0B010000">
      <w:pPr>
        <w:spacing w:after="0" w:line="240" w:lineRule="auto"/>
        <w:ind w:firstLine="709"/>
        <w:jc w:val="both"/>
        <w:rPr>
          <w:rFonts w:ascii="Times New Roman" w:hAnsi="Times New Roman"/>
          <w:sz w:val="26"/>
        </w:rPr>
      </w:pPr>
      <w:r>
        <w:rPr>
          <w:rFonts w:ascii="Times New Roman" w:hAnsi="Times New Roman"/>
          <w:sz w:val="26"/>
        </w:rPr>
        <w:t>5.3.7. Разработка и утверждение по согласованию с Учредителем программы развития Учреждения, если иное не установлено настоящим Федеральным законом.</w:t>
      </w:r>
    </w:p>
    <w:p w14:paraId="0C010000">
      <w:pPr>
        <w:spacing w:after="0" w:line="240" w:lineRule="auto"/>
        <w:ind w:firstLine="709"/>
        <w:jc w:val="both"/>
        <w:rPr>
          <w:rFonts w:ascii="Times New Roman" w:hAnsi="Times New Roman"/>
          <w:sz w:val="26"/>
        </w:rPr>
      </w:pPr>
      <w:r>
        <w:rPr>
          <w:rFonts w:ascii="Times New Roman" w:hAnsi="Times New Roman"/>
          <w:sz w:val="26"/>
        </w:rPr>
        <w:t>5.3.8.  Прием обучающихся в Учреждение.</w:t>
      </w:r>
    </w:p>
    <w:p w14:paraId="0D010000">
      <w:pPr>
        <w:spacing w:after="0" w:line="240" w:lineRule="auto"/>
        <w:ind w:firstLine="709"/>
        <w:jc w:val="both"/>
        <w:rPr>
          <w:rFonts w:ascii="Times New Roman" w:hAnsi="Times New Roman"/>
          <w:sz w:val="26"/>
        </w:rPr>
      </w:pPr>
      <w:r>
        <w:rPr>
          <w:rFonts w:ascii="Times New Roman" w:hAnsi="Times New Roman"/>
          <w:sz w:val="26"/>
        </w:rPr>
        <w:t xml:space="preserve">5.3.9. Использование и совершенствование методов обучения и воспитания, образовательных технологий, в том числе дистанционных образовательных технологий. </w:t>
      </w:r>
    </w:p>
    <w:p w14:paraId="0E010000">
      <w:pPr>
        <w:spacing w:after="0" w:line="240" w:lineRule="auto"/>
        <w:ind w:firstLine="709"/>
        <w:jc w:val="both"/>
        <w:rPr>
          <w:rFonts w:ascii="Times New Roman" w:hAnsi="Times New Roman"/>
          <w:sz w:val="26"/>
        </w:rPr>
      </w:pPr>
      <w:r>
        <w:rPr>
          <w:rFonts w:ascii="Times New Roman" w:hAnsi="Times New Roman"/>
          <w:sz w:val="26"/>
        </w:rPr>
        <w:t>Учреждение вправе использовать дистанционные образовательные технологии при всех формах получения образования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0F010000">
      <w:pPr>
        <w:spacing w:after="0" w:line="240" w:lineRule="auto"/>
        <w:ind w:firstLine="709"/>
        <w:jc w:val="both"/>
        <w:rPr>
          <w:rFonts w:ascii="Times New Roman" w:hAnsi="Times New Roman"/>
          <w:sz w:val="26"/>
        </w:rPr>
      </w:pPr>
      <w:r>
        <w:rPr>
          <w:rFonts w:ascii="Times New Roman" w:hAnsi="Times New Roman"/>
          <w:sz w:val="26"/>
        </w:rPr>
        <w:t>5.3.10.  Проведение самообследования, обеспечение функционирования внутренней системы оценки качества образования.</w:t>
      </w:r>
    </w:p>
    <w:p w14:paraId="10010000">
      <w:pPr>
        <w:spacing w:after="0" w:line="240" w:lineRule="auto"/>
        <w:ind w:firstLine="709"/>
        <w:jc w:val="both"/>
        <w:rPr>
          <w:rFonts w:ascii="Times New Roman" w:hAnsi="Times New Roman"/>
          <w:sz w:val="26"/>
        </w:rPr>
      </w:pPr>
      <w:r>
        <w:rPr>
          <w:rFonts w:ascii="Times New Roman" w:hAnsi="Times New Roman"/>
          <w:sz w:val="26"/>
        </w:rPr>
        <w:t>5.3.11.  Создание необходимых условий для охраны и укрепления здоровья, организации питания обучающихся и работников Учреждения.</w:t>
      </w:r>
    </w:p>
    <w:p w14:paraId="11010000">
      <w:pPr>
        <w:spacing w:after="0" w:line="240" w:lineRule="auto"/>
        <w:ind w:firstLine="709"/>
        <w:jc w:val="both"/>
        <w:rPr>
          <w:rFonts w:ascii="Times New Roman" w:hAnsi="Times New Roman"/>
          <w:sz w:val="26"/>
        </w:rPr>
      </w:pPr>
      <w:r>
        <w:rPr>
          <w:rFonts w:ascii="Times New Roman" w:hAnsi="Times New Roman"/>
          <w:sz w:val="26"/>
        </w:rPr>
        <w:t>5.3.12.  Создание условий для занятия обучающимися физической культурой и спортом.</w:t>
      </w:r>
    </w:p>
    <w:p w14:paraId="12010000">
      <w:pPr>
        <w:spacing w:after="0" w:line="240" w:lineRule="auto"/>
        <w:ind w:firstLine="709"/>
        <w:jc w:val="both"/>
        <w:rPr>
          <w:rFonts w:ascii="Times New Roman" w:hAnsi="Times New Roman"/>
          <w:sz w:val="26"/>
        </w:rPr>
      </w:pPr>
      <w:r>
        <w:rPr>
          <w:rFonts w:ascii="Times New Roman" w:hAnsi="Times New Roman"/>
          <w:sz w:val="26"/>
        </w:rPr>
        <w:t>5.3.13.  Содействие деятельности общественных объединений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14:paraId="13010000">
      <w:pPr>
        <w:spacing w:after="0" w:line="240" w:lineRule="auto"/>
        <w:ind w:firstLine="709"/>
        <w:jc w:val="both"/>
        <w:rPr>
          <w:rFonts w:ascii="Times New Roman" w:hAnsi="Times New Roman"/>
          <w:sz w:val="26"/>
        </w:rPr>
      </w:pPr>
      <w:r>
        <w:rPr>
          <w:rFonts w:ascii="Times New Roman" w:hAnsi="Times New Roman"/>
          <w:sz w:val="26"/>
        </w:rPr>
        <w:t>5.3.14.  Обеспечение создания и ведения официального сайта Учреждения в сети «Интернет».</w:t>
      </w:r>
    </w:p>
    <w:p w14:paraId="14010000">
      <w:pPr>
        <w:spacing w:after="0" w:line="240" w:lineRule="auto"/>
        <w:ind w:firstLine="709"/>
        <w:jc w:val="both"/>
        <w:rPr>
          <w:rFonts w:ascii="Times New Roman" w:hAnsi="Times New Roman"/>
          <w:sz w:val="26"/>
        </w:rPr>
      </w:pPr>
      <w:r>
        <w:rPr>
          <w:rFonts w:ascii="Times New Roman" w:hAnsi="Times New Roman"/>
          <w:sz w:val="26"/>
        </w:rPr>
        <w:t>5.3.15.  Иные вопросы в соответствии с законодательством Российской Федерации.</w:t>
      </w:r>
    </w:p>
    <w:p w14:paraId="15010000">
      <w:pPr>
        <w:spacing w:after="0" w:line="240" w:lineRule="auto"/>
        <w:ind w:firstLine="709"/>
        <w:jc w:val="both"/>
        <w:rPr>
          <w:rFonts w:ascii="Times New Roman" w:hAnsi="Times New Roman"/>
          <w:sz w:val="26"/>
        </w:rPr>
      </w:pPr>
    </w:p>
    <w:p w14:paraId="16010000">
      <w:pPr>
        <w:spacing w:after="0" w:line="240" w:lineRule="auto"/>
        <w:ind/>
        <w:jc w:val="center"/>
        <w:rPr>
          <w:rFonts w:ascii="Times New Roman" w:hAnsi="Times New Roman"/>
          <w:b w:val="1"/>
          <w:sz w:val="26"/>
        </w:rPr>
      </w:pPr>
      <w:r>
        <w:rPr>
          <w:rFonts w:ascii="Times New Roman" w:hAnsi="Times New Roman"/>
          <w:b w:val="1"/>
          <w:sz w:val="26"/>
        </w:rPr>
        <w:t>6. Структура и компетенция органов управления Учреждением</w:t>
      </w:r>
    </w:p>
    <w:p w14:paraId="17010000">
      <w:pPr>
        <w:spacing w:after="0" w:line="240" w:lineRule="auto"/>
        <w:ind/>
        <w:jc w:val="center"/>
        <w:rPr>
          <w:rFonts w:ascii="Times New Roman" w:hAnsi="Times New Roman"/>
          <w:b w:val="1"/>
          <w:sz w:val="26"/>
        </w:rPr>
      </w:pPr>
    </w:p>
    <w:p w14:paraId="18010000">
      <w:pPr>
        <w:spacing w:after="0" w:line="240" w:lineRule="auto"/>
        <w:ind w:firstLine="709"/>
        <w:jc w:val="both"/>
        <w:rPr>
          <w:rFonts w:ascii="Times New Roman" w:hAnsi="Times New Roman"/>
          <w:sz w:val="26"/>
        </w:rPr>
      </w:pPr>
      <w:r>
        <w:rPr>
          <w:rFonts w:ascii="Times New Roman" w:hAnsi="Times New Roman"/>
          <w:sz w:val="26"/>
        </w:rPr>
        <w:t xml:space="preserve">6.1. Управление Учреждением осуществляется на основе сочетания принципов единоначалия и коллегиальности. </w:t>
      </w:r>
    </w:p>
    <w:p w14:paraId="19010000">
      <w:pPr>
        <w:spacing w:after="0" w:line="240" w:lineRule="auto"/>
        <w:ind w:firstLine="709"/>
        <w:jc w:val="both"/>
        <w:rPr>
          <w:rFonts w:ascii="Times New Roman" w:hAnsi="Times New Roman"/>
          <w:sz w:val="26"/>
        </w:rPr>
      </w:pPr>
      <w:r>
        <w:rPr>
          <w:rFonts w:ascii="Times New Roman" w:hAnsi="Times New Roman"/>
          <w:sz w:val="26"/>
        </w:rPr>
        <w:t>6.2. Единоличным исполнительным органом Учреждения является заведующий (далее – Руководитель), который осуществляет текущее руководство деятельностью Учреждения.</w:t>
      </w:r>
    </w:p>
    <w:p w14:paraId="1A010000">
      <w:pPr>
        <w:spacing w:after="0" w:line="240" w:lineRule="auto"/>
        <w:ind w:firstLine="709"/>
        <w:jc w:val="both"/>
        <w:rPr>
          <w:rFonts w:ascii="Times New Roman" w:hAnsi="Times New Roman"/>
          <w:sz w:val="26"/>
        </w:rPr>
      </w:pPr>
      <w:r>
        <w:rPr>
          <w:rFonts w:ascii="Times New Roman" w:hAnsi="Times New Roman"/>
          <w:sz w:val="26"/>
        </w:rPr>
        <w:t xml:space="preserve">6.3. Руководитель назначается на должность и освобождается от должности приказом Учредителя на основании постановления </w:t>
      </w:r>
      <w:r>
        <w:rPr>
          <w:rFonts w:ascii="Times New Roman" w:hAnsi="Times New Roman"/>
          <w:sz w:val="26"/>
        </w:rPr>
        <w:t>А</w:t>
      </w:r>
      <w:r>
        <w:rPr>
          <w:rFonts w:ascii="Times New Roman" w:hAnsi="Times New Roman"/>
          <w:sz w:val="26"/>
        </w:rPr>
        <w:t xml:space="preserve">дминистрации города Твери. Срок полномочий Руководителя определяется в порядке и </w:t>
      </w:r>
      <w:r>
        <w:rPr>
          <w:rFonts w:ascii="Times New Roman" w:hAnsi="Times New Roman"/>
          <w:sz w:val="26"/>
        </w:rPr>
        <w:t>на условиях,</w:t>
      </w:r>
      <w:r>
        <w:rPr>
          <w:rFonts w:ascii="Times New Roman" w:hAnsi="Times New Roman"/>
          <w:sz w:val="26"/>
        </w:rPr>
        <w:t xml:space="preserve"> установленных трудовым договором.</w:t>
      </w:r>
    </w:p>
    <w:p w14:paraId="1B010000">
      <w:pPr>
        <w:spacing w:after="0" w:line="240" w:lineRule="auto"/>
        <w:ind w:firstLine="709"/>
        <w:jc w:val="both"/>
        <w:rPr>
          <w:rFonts w:ascii="Times New Roman" w:hAnsi="Times New Roman"/>
          <w:sz w:val="26"/>
        </w:rPr>
      </w:pPr>
      <w:r>
        <w:rPr>
          <w:rFonts w:ascii="Times New Roman" w:hAnsi="Times New Roman"/>
          <w:sz w:val="26"/>
        </w:rPr>
        <w:t>Непосредственное руководство Учрежде</w:t>
      </w:r>
      <w:r>
        <w:rPr>
          <w:rFonts w:ascii="Times New Roman" w:hAnsi="Times New Roman"/>
          <w:sz w:val="26"/>
        </w:rPr>
        <w:t>нием осуществляет прошедший соответствующую аттестацию Руководитель.</w:t>
      </w:r>
    </w:p>
    <w:p w14:paraId="1C010000">
      <w:pPr>
        <w:spacing w:after="0" w:line="240" w:lineRule="auto"/>
        <w:ind w:firstLine="708"/>
        <w:jc w:val="both"/>
        <w:rPr>
          <w:rFonts w:ascii="Times New Roman" w:hAnsi="Times New Roman"/>
          <w:sz w:val="26"/>
        </w:rPr>
      </w:pPr>
      <w:r>
        <w:rPr>
          <w:rFonts w:ascii="Times New Roman" w:hAnsi="Times New Roman"/>
          <w:sz w:val="26"/>
        </w:rPr>
        <w:t>6.4. Руководитель осуществляет руководство текущей деятельностью Учреждения на основании законов и иных правовых актов Российской Федерации и Тверской области, решений Тверской городской Думы, постановлений и распоряжений администрации города Твери, приказов Учредителя, настоящего устава и трудового договора. Руководитель подотчетен в своей деятельности Учредителю.</w:t>
      </w:r>
    </w:p>
    <w:p w14:paraId="1D010000">
      <w:pPr>
        <w:spacing w:after="0" w:line="240" w:lineRule="auto"/>
        <w:ind w:firstLine="709"/>
        <w:jc w:val="both"/>
        <w:rPr>
          <w:rFonts w:ascii="Times New Roman" w:hAnsi="Times New Roman"/>
          <w:sz w:val="26"/>
        </w:rPr>
      </w:pPr>
      <w:r>
        <w:rPr>
          <w:rFonts w:ascii="Times New Roman" w:hAnsi="Times New Roman"/>
          <w:sz w:val="26"/>
        </w:rPr>
        <w:t>6.5. Руководитель Учреждения:</w:t>
      </w:r>
    </w:p>
    <w:p w14:paraId="1E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действует без доверенности от имени Учреждения, представляет его интересы в органах государственной власти и местного самоуправления, коммерческих и некоммерческих организациях; </w:t>
      </w:r>
    </w:p>
    <w:p w14:paraId="1F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совершает в установленном порядке сделки от имени Учреждения;</w:t>
      </w:r>
    </w:p>
    <w:p w14:paraId="20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заключает договоры</w:t>
      </w:r>
      <w:r>
        <w:rPr>
          <w:rFonts w:ascii="Times New Roman" w:hAnsi="Times New Roman"/>
          <w:sz w:val="26"/>
        </w:rPr>
        <w:t xml:space="preserve"> (контракты)</w:t>
      </w:r>
      <w:r>
        <w:rPr>
          <w:rFonts w:ascii="Times New Roman" w:hAnsi="Times New Roman"/>
          <w:sz w:val="26"/>
        </w:rPr>
        <w:t>;</w:t>
      </w:r>
    </w:p>
    <w:p w14:paraId="21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выдает доверенности (в том числе с правом передоверия);</w:t>
      </w:r>
    </w:p>
    <w:p w14:paraId="22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открывает лицевой счет в органах казначейства, в порядке, установленном за</w:t>
      </w:r>
      <w:r>
        <w:rPr>
          <w:rFonts w:ascii="Times New Roman" w:hAnsi="Times New Roman"/>
          <w:sz w:val="26"/>
        </w:rPr>
        <w:t>конодательством Российской Федерации;</w:t>
      </w:r>
    </w:p>
    <w:p w14:paraId="23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распоряжается имуществом Учреждения в соответствии с действующим законодательством Российской Федерации и настоящим уставом;</w:t>
      </w:r>
    </w:p>
    <w:p w14:paraId="24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определяет структуру Учреждения;</w:t>
      </w:r>
    </w:p>
    <w:p w14:paraId="25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 установленном действующим законодательством порядке осуществляет прием на работу, расстановку кадров и увольнение работников Учреждения;</w:t>
      </w:r>
    </w:p>
    <w:p w14:paraId="26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утверждает должностные инструкции;</w:t>
      </w:r>
    </w:p>
    <w:p w14:paraId="27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налагает взыскания и поощряет работников;</w:t>
      </w:r>
    </w:p>
    <w:p w14:paraId="28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издает приказы и дает указания, обязательные для всех работников Учреждения;</w:t>
      </w:r>
    </w:p>
    <w:p w14:paraId="29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утверждает штатное расписание Учреждения;</w:t>
      </w:r>
    </w:p>
    <w:p w14:paraId="2A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утверждает план работы Учреждения на год, графики работ и сетки занятий, правила внутреннего трудового распорядка;</w:t>
      </w:r>
    </w:p>
    <w:p w14:paraId="2B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решает вопросы оплаты труда работников Учреждения в соответствии с действующим законодательством Российской Федерации;</w:t>
      </w:r>
    </w:p>
    <w:p w14:paraId="2C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организует выполнение муниципального задания;</w:t>
      </w:r>
    </w:p>
    <w:p w14:paraId="2D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определяет потребность, приобретает и распределяет выделенные материальные ресурсы; </w:t>
      </w:r>
    </w:p>
    <w:p w14:paraId="2E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 пределах своей компетенции несет ответственность за организацию защиты сведений, составляющих государственную тайну;</w:t>
      </w:r>
    </w:p>
    <w:p w14:paraId="2F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w:t>
      </w:r>
      <w:r>
        <w:rPr>
          <w:rFonts w:ascii="Times New Roman" w:hAnsi="Times New Roman"/>
          <w:sz w:val="26"/>
        </w:rPr>
        <w:t xml:space="preserve"> установленном действующим законодательством порядке обеспечивает составление, представление и раскрытие всей необходимой информации и документации, связанной с деятельностью Учреждения;</w:t>
      </w:r>
    </w:p>
    <w:p w14:paraId="30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формирует контингент обучающихся Учреждения, осуществляет прием детей и комплектование групп детьми в соответствии с их возрастом, состоянием здоровья, индивидуальными особенностями в порядке, установленном уставом и Учредителем;</w:t>
      </w:r>
    </w:p>
    <w:p w14:paraId="31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осуществляет взаимосвязь с семьями обучающихся, общественными организациями, другими образовательными учреждениями по вопросам дошкольного образования;</w:t>
      </w:r>
    </w:p>
    <w:p w14:paraId="32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приостанавливает решения педагогического совета, совета родителей (законных представителей) Учреждения, если они противоречат действующему законодательству Российской Федерации;</w:t>
      </w:r>
    </w:p>
    <w:p w14:paraId="33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осуществляет иные полномочия в соответствии с действующим законодательством Российской Федерации.</w:t>
      </w:r>
    </w:p>
    <w:p w14:paraId="34010000">
      <w:pPr>
        <w:spacing w:after="0" w:line="240" w:lineRule="auto"/>
        <w:ind w:firstLine="709"/>
        <w:jc w:val="both"/>
        <w:rPr>
          <w:rFonts w:ascii="Times New Roman" w:hAnsi="Times New Roman"/>
          <w:sz w:val="26"/>
        </w:rPr>
      </w:pPr>
      <w:r>
        <w:rPr>
          <w:rFonts w:ascii="Times New Roman" w:hAnsi="Times New Roman"/>
          <w:sz w:val="26"/>
        </w:rPr>
        <w:t>6.6. Руководитель Учреждения обязан:</w:t>
      </w:r>
    </w:p>
    <w:p w14:paraId="35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осуществлять руководство всеми направлениями деятельности Учреждения в соответствии с его Уставом и законодательством Российской федерации;</w:t>
      </w:r>
    </w:p>
    <w:p w14:paraId="36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обеспечивать системную образовательную, воспитательную, методическую и административно-хозяйственную работу учреждения;</w:t>
      </w:r>
    </w:p>
    <w:p w14:paraId="37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определять стратегию, цели и задачи развития учреждения, принимает решения о программном планировании его работы;</w:t>
      </w:r>
    </w:p>
    <w:p w14:paraId="38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изучать и внедрять передовой педагогический опыт;</w:t>
      </w:r>
    </w:p>
    <w:p w14:paraId="39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осуществлять разработку, утверждение и внедрен</w:t>
      </w:r>
      <w:r>
        <w:rPr>
          <w:rFonts w:ascii="Times New Roman" w:hAnsi="Times New Roman"/>
          <w:sz w:val="26"/>
        </w:rPr>
        <w:t xml:space="preserve">ие программ развития учреждения, </w:t>
      </w:r>
      <w:r>
        <w:rPr>
          <w:rFonts w:ascii="Times New Roman" w:hAnsi="Times New Roman"/>
          <w:sz w:val="26"/>
        </w:rPr>
        <w:t>образовательных программ, Устава, правил внутреннего трудового распорядка Учреждения и других локальных нормативных актов и учебно-методических документов;</w:t>
      </w:r>
    </w:p>
    <w:p w14:paraId="3A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определять структуру управления и штатное расписание Учреждения </w:t>
      </w:r>
      <w:r>
        <w:rPr>
          <w:rFonts w:ascii="Times New Roman" w:hAnsi="Times New Roman"/>
          <w:sz w:val="26"/>
        </w:rPr>
        <w:t>в пределах,</w:t>
      </w:r>
      <w:r>
        <w:rPr>
          <w:rFonts w:ascii="Times New Roman" w:hAnsi="Times New Roman"/>
          <w:sz w:val="26"/>
        </w:rPr>
        <w:t xml:space="preserve"> выделенных ему в установленном порядке средств на оплату труда;</w:t>
      </w:r>
    </w:p>
    <w:p w14:paraId="3B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осуществлять подбор, прием на работу и расстановку кадров; планировать, </w:t>
      </w:r>
      <w:r>
        <w:rPr>
          <w:rFonts w:ascii="Times New Roman" w:hAnsi="Times New Roman"/>
          <w:sz w:val="26"/>
        </w:rPr>
        <w:t>координировать и</w:t>
      </w:r>
      <w:r>
        <w:rPr>
          <w:rFonts w:ascii="Times New Roman" w:hAnsi="Times New Roman"/>
          <w:sz w:val="26"/>
        </w:rPr>
        <w:t xml:space="preserve"> контролировать работу структурных подразделений, педагогических и других работников Учреждения;</w:t>
      </w:r>
    </w:p>
    <w:p w14:paraId="3C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определять должностные обязанности работников, создавать необходимые условия для непрерывного повышения квалификации работников и подготовки кадров;</w:t>
      </w:r>
    </w:p>
    <w:p w14:paraId="3D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своевременно знакомить работников с законодательными и иными нормативными правовыми актами, регламентирующими деятельность учреждения, локальными нормативными актами;</w:t>
      </w:r>
    </w:p>
    <w:p w14:paraId="3E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устанавливать должностные оклады (ставки заработной платы) работников, надбавки и доплаты к и должностным окладам (ставкам) работникам </w:t>
      </w:r>
      <w:r>
        <w:rPr>
          <w:rFonts w:ascii="Times New Roman" w:hAnsi="Times New Roman"/>
          <w:sz w:val="26"/>
        </w:rPr>
        <w:t>учреждения в</w:t>
      </w:r>
      <w:r>
        <w:rPr>
          <w:rFonts w:ascii="Times New Roman" w:hAnsi="Times New Roman"/>
          <w:sz w:val="26"/>
        </w:rPr>
        <w:t xml:space="preserve"> соответствии с федеральными законами и иными нормативными правовыми актами РФ, законами и </w:t>
      </w:r>
      <w:r>
        <w:rPr>
          <w:rFonts w:ascii="Times New Roman" w:hAnsi="Times New Roman"/>
          <w:sz w:val="26"/>
        </w:rPr>
        <w:t>иными нормативными правовыми актами субъектов РФ,</w:t>
      </w:r>
      <w:r>
        <w:rPr>
          <w:rFonts w:ascii="Times New Roman" w:hAnsi="Times New Roman"/>
          <w:sz w:val="26"/>
        </w:rPr>
        <w:t xml:space="preserve"> и нормативными правовыми актами органов местного самоуправления;</w:t>
      </w:r>
    </w:p>
    <w:p w14:paraId="3F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утверждать тарификационные списки, графики работы и отпусков;</w:t>
      </w:r>
    </w:p>
    <w:p w14:paraId="40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поощрять и стимулировать творческую инициативу работников, определять совместно с органом общественного самоуправления порядок и размеры премирования работников Учреждения;</w:t>
      </w:r>
    </w:p>
    <w:p w14:paraId="41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поддерживать благоприятный морально-психологический климат в коллективе;</w:t>
      </w:r>
    </w:p>
    <w:p w14:paraId="42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формировать контингент </w:t>
      </w:r>
      <w:r>
        <w:rPr>
          <w:rFonts w:ascii="Times New Roman" w:hAnsi="Times New Roman"/>
          <w:sz w:val="26"/>
        </w:rPr>
        <w:t>обучающихся</w:t>
      </w:r>
      <w:r>
        <w:rPr>
          <w:rFonts w:ascii="Times New Roman" w:hAnsi="Times New Roman"/>
          <w:sz w:val="26"/>
        </w:rPr>
        <w:t>;</w:t>
      </w:r>
    </w:p>
    <w:p w14:paraId="43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обеспечивать государственную регистрацию Учреждения, организовать проведение в установленные сроки лицензирования Учреждения, аттестации и тарификации работников;</w:t>
      </w:r>
    </w:p>
    <w:p w14:paraId="44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 пределах своих полномочий распоряжаться бюджетными средствами, обеспечивать результативность и эффективность их использования;</w:t>
      </w:r>
    </w:p>
    <w:p w14:paraId="45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решать кадровые, административные, финансовые, хозяйственные и иные вопросы в соответствии с </w:t>
      </w:r>
      <w:r>
        <w:rPr>
          <w:rFonts w:ascii="Times New Roman" w:hAnsi="Times New Roman"/>
          <w:sz w:val="26"/>
        </w:rPr>
        <w:t>Уставом Учреждения</w:t>
      </w:r>
      <w:r>
        <w:rPr>
          <w:rFonts w:ascii="Times New Roman" w:hAnsi="Times New Roman"/>
          <w:sz w:val="26"/>
        </w:rPr>
        <w:t>;</w:t>
      </w:r>
    </w:p>
    <w:p w14:paraId="46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являться председателем Совета педагогов Учреждения;</w:t>
      </w:r>
    </w:p>
    <w:p w14:paraId="47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обеспечивать выполнение коллективного договора; создавать органы общественного самоуправления Учреждения, профсоюзной организации необходимые условия для нормальной работы;</w:t>
      </w:r>
    </w:p>
    <w:p w14:paraId="48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координировать </w:t>
      </w:r>
      <w:r>
        <w:rPr>
          <w:rFonts w:ascii="Times New Roman" w:hAnsi="Times New Roman"/>
          <w:sz w:val="26"/>
        </w:rPr>
        <w:t>в Учреждении</w:t>
      </w:r>
      <w:r>
        <w:rPr>
          <w:rFonts w:ascii="Times New Roman" w:hAnsi="Times New Roman"/>
          <w:sz w:val="26"/>
        </w:rPr>
        <w:t xml:space="preserve"> деятельность общественных организаций (объединений), не запрещенн</w:t>
      </w:r>
      <w:r>
        <w:rPr>
          <w:rFonts w:ascii="Times New Roman" w:hAnsi="Times New Roman"/>
          <w:sz w:val="26"/>
        </w:rPr>
        <w:t>ых</w:t>
      </w:r>
      <w:r>
        <w:rPr>
          <w:rFonts w:ascii="Times New Roman" w:hAnsi="Times New Roman"/>
          <w:sz w:val="26"/>
        </w:rPr>
        <w:t xml:space="preserve"> законом;</w:t>
      </w:r>
    </w:p>
    <w:p w14:paraId="49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обеспечивать рациональное использование бюджетных ассигнований, а также средств, поступающих из других источников; представлять учредителю ежегодный отчет Учреждения о поступлении и расходовании финансовых и материальных средств;</w:t>
      </w:r>
    </w:p>
    <w:p w14:paraId="4A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обеспечивать привлечение дополнительных источников финансовых и материальных средств для осуществления деятельности, предусмотренной Уставом Учреждения;</w:t>
      </w:r>
    </w:p>
    <w:p w14:paraId="4B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представлять </w:t>
      </w:r>
      <w:r>
        <w:rPr>
          <w:rFonts w:ascii="Times New Roman" w:hAnsi="Times New Roman"/>
          <w:sz w:val="26"/>
        </w:rPr>
        <w:t>интересы Учреждения</w:t>
      </w:r>
      <w:r>
        <w:rPr>
          <w:rFonts w:ascii="Times New Roman" w:hAnsi="Times New Roman"/>
          <w:sz w:val="26"/>
        </w:rPr>
        <w:t>; действовать от его имени без доверенности; представлять учреждение в государственных, муниципальных, общественных и иных органах, организациях, учреждениях;</w:t>
      </w:r>
    </w:p>
    <w:p w14:paraId="4C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обеспечивать учет, сохранность и пополнение учебно-материальной базы, учет и хранение документации; организовывать делопроизводство, ведение бухгалтерского учета и статистической отчетности, соблюдение работниками правил санитарно-гигиенического режима и охраны труда;</w:t>
      </w:r>
    </w:p>
    <w:p w14:paraId="4D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организовывать в установленном порядке работу по назначению пособий по государственному социальному обеспечению и пенсий;</w:t>
      </w:r>
    </w:p>
    <w:p w14:paraId="4E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управлять на праве оперативного управления </w:t>
      </w:r>
      <w:r>
        <w:rPr>
          <w:rFonts w:ascii="Times New Roman" w:hAnsi="Times New Roman"/>
          <w:sz w:val="26"/>
        </w:rPr>
        <w:t>имуществом учреждения</w:t>
      </w:r>
      <w:r>
        <w:rPr>
          <w:rFonts w:ascii="Times New Roman" w:hAnsi="Times New Roman"/>
          <w:sz w:val="26"/>
        </w:rPr>
        <w:t>, полученным от учредителя, а также имуществом, являющимся собственностью Учреждения;</w:t>
      </w:r>
    </w:p>
    <w:p w14:paraId="4F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организовывать работу по созданию и обеспечению условий по охране труда и технике безопасности в соответствии с действующим законодательством о труде; проводить инструктаж по охране труда с сотрудниками Учреждения;</w:t>
      </w:r>
    </w:p>
    <w:p w14:paraId="50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оформлять проведение инструктажа в журналах;</w:t>
      </w:r>
    </w:p>
    <w:p w14:paraId="51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являться начальником гражданской обороны Учреждения;</w:t>
      </w:r>
    </w:p>
    <w:p w14:paraId="52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обеспечивать выполнение директивных и нормативных документов по охране труда, предписаний органов управления образованием, государственного надзора и технической инспекции труда; выносить на обсуждение собрания трудового коллектива вопросы организации работы по охране труда;</w:t>
      </w:r>
    </w:p>
    <w:p w14:paraId="53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немедленно сообщать о несчастном случае непосредственно начальнику управления образования, родителям (законным представителям) пострадавшего (пострадавших); принимать все возможные меры к устранению причин, вызвавших несчастный случай; обеспечивать необходимые условия для проведения своевременного и объективного расследования согласно действующим положениям;</w:t>
      </w:r>
    </w:p>
    <w:p w14:paraId="54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планировать в установленном порядке периодическое обучение </w:t>
      </w:r>
      <w:r>
        <w:rPr>
          <w:rFonts w:ascii="Times New Roman" w:hAnsi="Times New Roman"/>
          <w:sz w:val="26"/>
        </w:rPr>
        <w:t>работников Учреждения</w:t>
      </w:r>
      <w:r>
        <w:rPr>
          <w:rFonts w:ascii="Times New Roman" w:hAnsi="Times New Roman"/>
          <w:sz w:val="26"/>
        </w:rPr>
        <w:t xml:space="preserve"> по вопросам обеспечения безопасности жизнедеятельности и охраны труда;</w:t>
      </w:r>
    </w:p>
    <w:p w14:paraId="55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осуществлять комплектование учреждения детьми соответствующего возраста в порядке, определенном учредителем; заключать с родителями (лицами, их </w:t>
      </w:r>
      <w:r>
        <w:rPr>
          <w:rFonts w:ascii="Times New Roman" w:hAnsi="Times New Roman"/>
          <w:sz w:val="26"/>
        </w:rPr>
        <w:t>заменяющими) договор</w:t>
      </w:r>
      <w:r>
        <w:rPr>
          <w:rFonts w:ascii="Times New Roman" w:hAnsi="Times New Roman"/>
          <w:sz w:val="26"/>
        </w:rPr>
        <w:t xml:space="preserve">; </w:t>
      </w:r>
    </w:p>
    <w:p w14:paraId="56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обеспечивать социальную защиту </w:t>
      </w:r>
      <w:r>
        <w:rPr>
          <w:rFonts w:ascii="Times New Roman" w:hAnsi="Times New Roman"/>
          <w:sz w:val="26"/>
        </w:rPr>
        <w:t>обучающихся</w:t>
      </w:r>
      <w:r>
        <w:rPr>
          <w:rFonts w:ascii="Times New Roman" w:hAnsi="Times New Roman"/>
          <w:sz w:val="26"/>
        </w:rPr>
        <w:t>;</w:t>
      </w:r>
    </w:p>
    <w:p w14:paraId="57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контролировать своевременное прохождение профилактических медицинских осмотров и обследований работниками; оформлять прием новых работников только при наличии положительного заключения медицинского учреждения и справки о наличии (отсутствии) судимости в соответствии со ст. 65 ТК РФ;</w:t>
      </w:r>
    </w:p>
    <w:p w14:paraId="58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соблюдать этические нормы поведения, соответствующие общественному положению педагогического работника, </w:t>
      </w:r>
      <w:r>
        <w:rPr>
          <w:rFonts w:ascii="Times New Roman" w:hAnsi="Times New Roman"/>
          <w:sz w:val="26"/>
        </w:rPr>
        <w:t>в Учреждении</w:t>
      </w:r>
      <w:r>
        <w:rPr>
          <w:rFonts w:ascii="Times New Roman" w:hAnsi="Times New Roman"/>
          <w:sz w:val="26"/>
        </w:rPr>
        <w:t>, в быту, в общественных местах;</w:t>
      </w:r>
    </w:p>
    <w:p w14:paraId="59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работать в режиме ненормированного рабочего дня по графику, составленному исходя из 40-часовой недели;</w:t>
      </w:r>
    </w:p>
    <w:p w14:paraId="5A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представлять в установленные сроки в установленной форме отчетность Учредителю и другим полномочным государственным и муниципальным органам;</w:t>
      </w:r>
    </w:p>
    <w:p w14:paraId="5B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вести в учреждении прием граждан и родителей (лиц, их заменяющих) в приемные дни и часы;</w:t>
      </w:r>
    </w:p>
    <w:p w14:paraId="5C010000">
      <w:pPr>
        <w:pStyle w:val="Style_2"/>
        <w:numPr>
          <w:ilvl w:val="0"/>
          <w:numId w:val="5"/>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сообщать в кадровую службу об изменениях в анкетных данных и подтверждать их соответствующими документами.</w:t>
      </w:r>
    </w:p>
    <w:p w14:paraId="5D010000">
      <w:pPr>
        <w:pStyle w:val="Style_2"/>
        <w:numPr>
          <w:ilvl w:val="1"/>
          <w:numId w:val="6"/>
        </w:numPr>
        <w:spacing w:after="0" w:line="240" w:lineRule="auto"/>
        <w:ind w:firstLine="709" w:left="0"/>
        <w:jc w:val="both"/>
        <w:rPr>
          <w:rFonts w:ascii="Times New Roman" w:hAnsi="Times New Roman"/>
          <w:sz w:val="26"/>
        </w:rPr>
      </w:pPr>
      <w:r>
        <w:rPr>
          <w:rFonts w:ascii="Times New Roman" w:hAnsi="Times New Roman"/>
          <w:sz w:val="26"/>
        </w:rPr>
        <w:t>Руководитель Учреждения имеет право:</w:t>
      </w:r>
    </w:p>
    <w:p w14:paraId="5E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решать все вопросы по управлению педагогической, хозяйственной и финансовой деятельностью учреждения в соответствии с действующим законодательством;</w:t>
      </w:r>
    </w:p>
    <w:p w14:paraId="5F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заключать хозяйственные и трудовые договоры, не противоречащие законодательству Российской Федерации; делегировать свои полномочия; выдавать доверенности; открывать в банках расчетные и другие счета;</w:t>
      </w:r>
    </w:p>
    <w:p w14:paraId="60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 пределах своей компетенции издавать приказы, утверждать локальные акты;</w:t>
      </w:r>
    </w:p>
    <w:p w14:paraId="61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применять меры поощрения к работникам, а в необходимых случаях, предусмотренных законодательством, налагать дисциплинарные взыскания;</w:t>
      </w:r>
    </w:p>
    <w:p w14:paraId="62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представлять сотрудников Учреждения к награждению и присвоению почетных званий при утверждении их представлений Советом педагогов;</w:t>
      </w:r>
    </w:p>
    <w:p w14:paraId="63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присутствовать на любой непрерывно-образовательной </w:t>
      </w:r>
      <w:r>
        <w:rPr>
          <w:rFonts w:ascii="Times New Roman" w:hAnsi="Times New Roman"/>
          <w:sz w:val="26"/>
        </w:rPr>
        <w:t>деятельности и</w:t>
      </w:r>
      <w:r>
        <w:rPr>
          <w:rFonts w:ascii="Times New Roman" w:hAnsi="Times New Roman"/>
          <w:sz w:val="26"/>
        </w:rPr>
        <w:t xml:space="preserve"> мероприятиях, проводимых сотрудниками Учреждения, с последующим анализом и оценкой.</w:t>
      </w:r>
    </w:p>
    <w:p w14:paraId="64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требовать от сотрудников Учреждения соблюдения технологии образовательной, экспериментальной, исследовательской и хозяйственной деятельности, норм и требований профессиональной этики, выполнения принятых планов и программ (носящих обязательный характер);</w:t>
      </w:r>
    </w:p>
    <w:p w14:paraId="65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давать обязательные распоряжения сотрудникам ДОУ;</w:t>
      </w:r>
    </w:p>
    <w:p w14:paraId="66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повышать свою квалификацию;</w:t>
      </w:r>
    </w:p>
    <w:p w14:paraId="67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избирать и быть избранным в органы общественного самоуправления, созданные при управлении образования администрации города;</w:t>
      </w:r>
    </w:p>
    <w:p w14:paraId="68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знакомиться с проектами решений вышестоящего руководителя, касающиеся его деятельности;</w:t>
      </w:r>
    </w:p>
    <w:p w14:paraId="69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на все предусмотренные законодательством социальные гарантии, на защиту своей профессиональной чести и достоинства;</w:t>
      </w:r>
    </w:p>
    <w:p w14:paraId="6A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другие права, предусмотренные трудовым законодательством.</w:t>
      </w:r>
    </w:p>
    <w:p w14:paraId="6B010000">
      <w:pPr>
        <w:spacing w:after="0" w:line="240" w:lineRule="auto"/>
        <w:ind w:firstLine="709"/>
        <w:jc w:val="both"/>
        <w:rPr>
          <w:rFonts w:ascii="Times New Roman" w:hAnsi="Times New Roman"/>
          <w:sz w:val="26"/>
        </w:rPr>
      </w:pPr>
      <w:r>
        <w:rPr>
          <w:rFonts w:ascii="Times New Roman" w:hAnsi="Times New Roman"/>
          <w:sz w:val="26"/>
        </w:rPr>
        <w:t>6.8. Руководитель Учреждения несет дисциплинарную и иную ответственность за:</w:t>
      </w:r>
    </w:p>
    <w:p w14:paraId="6C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не достижение запланированных ему и Учреждению целей, неполучение запланированных показателей и результатов в соответствии с утвержденными планами и отчетами, действующим законодательством Российской Федерации;</w:t>
      </w:r>
    </w:p>
    <w:p w14:paraId="6D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нецелевое использование средств бюджета;</w:t>
      </w:r>
    </w:p>
    <w:p w14:paraId="6E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принятие обязательств сверх доведенных лимитов бюджетных обязательств;</w:t>
      </w:r>
    </w:p>
    <w:p w14:paraId="6F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получение кредитов (займов);</w:t>
      </w:r>
    </w:p>
    <w:p w14:paraId="70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просроченную кредиторскую задолженность;</w:t>
      </w:r>
    </w:p>
    <w:p w14:paraId="71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другие нарушения бюджетного законодательства Российской Федерации.</w:t>
      </w:r>
    </w:p>
    <w:p w14:paraId="72010000">
      <w:pPr>
        <w:spacing w:after="0" w:line="240" w:lineRule="auto"/>
        <w:ind w:firstLine="709"/>
        <w:jc w:val="both"/>
        <w:rPr>
          <w:rFonts w:ascii="Times New Roman" w:hAnsi="Times New Roman"/>
          <w:sz w:val="26"/>
        </w:rPr>
      </w:pPr>
      <w:r>
        <w:rPr>
          <w:rFonts w:ascii="Times New Roman" w:hAnsi="Times New Roman"/>
          <w:sz w:val="26"/>
        </w:rPr>
        <w:t>6.9. Руководитель Учреждения несет полную материальную ответственность 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 Российской Федерации.</w:t>
      </w:r>
    </w:p>
    <w:p w14:paraId="73010000">
      <w:pPr>
        <w:spacing w:after="0" w:line="240" w:lineRule="auto"/>
        <w:ind w:firstLine="709"/>
        <w:jc w:val="both"/>
        <w:rPr>
          <w:rFonts w:ascii="Times New Roman" w:hAnsi="Times New Roman"/>
          <w:sz w:val="26"/>
        </w:rPr>
      </w:pPr>
      <w:r>
        <w:rPr>
          <w:rFonts w:ascii="Times New Roman" w:hAnsi="Times New Roman"/>
          <w:sz w:val="26"/>
        </w:rPr>
        <w:t>6.10. В случаях, предусмотренных законодательством Российской Федерации, Руководитель Учреждения возмещает Учреждению убытки, причиненные его виновными действиями (бездействием).</w:t>
      </w:r>
    </w:p>
    <w:p w14:paraId="74010000">
      <w:pPr>
        <w:spacing w:after="0" w:line="240" w:lineRule="auto"/>
        <w:ind w:firstLine="709"/>
        <w:jc w:val="both"/>
        <w:rPr>
          <w:rFonts w:ascii="Times New Roman" w:hAnsi="Times New Roman"/>
          <w:sz w:val="26"/>
        </w:rPr>
      </w:pPr>
      <w:r>
        <w:rPr>
          <w:rFonts w:ascii="Times New Roman" w:hAnsi="Times New Roman"/>
          <w:sz w:val="26"/>
        </w:rPr>
        <w:t>6.11. Коллегиальными органами управления в Учреждении являются общее собрание работников, педагогический совет</w:t>
      </w:r>
      <w:r>
        <w:rPr>
          <w:rFonts w:ascii="Times New Roman" w:hAnsi="Times New Roman"/>
          <w:sz w:val="26"/>
        </w:rPr>
        <w:t>, совет родителей</w:t>
      </w:r>
      <w:r>
        <w:rPr>
          <w:rFonts w:ascii="Times New Roman" w:hAnsi="Times New Roman"/>
          <w:sz w:val="26"/>
        </w:rPr>
        <w:t>.</w:t>
      </w:r>
    </w:p>
    <w:p w14:paraId="75010000">
      <w:pPr>
        <w:spacing w:after="0" w:line="240" w:lineRule="auto"/>
        <w:ind w:firstLine="709"/>
        <w:jc w:val="both"/>
        <w:rPr>
          <w:rFonts w:ascii="Times New Roman" w:hAnsi="Times New Roman"/>
          <w:sz w:val="26"/>
        </w:rPr>
      </w:pPr>
      <w:r>
        <w:rPr>
          <w:rFonts w:ascii="Times New Roman" w:hAnsi="Times New Roman"/>
          <w:sz w:val="26"/>
        </w:rPr>
        <w:t>6.12. Полномочия трудового коллектива Учреждения осуществляется общим собранием работников. Общее собрание работников является постоянно действующим коллегиальным органом управления Учреждения. В состав Общего собрания работников входят все работники Учреждения.</w:t>
      </w:r>
    </w:p>
    <w:p w14:paraId="76010000">
      <w:pPr>
        <w:spacing w:after="0" w:line="240" w:lineRule="auto"/>
        <w:ind w:firstLine="709"/>
        <w:jc w:val="both"/>
        <w:rPr>
          <w:rFonts w:ascii="Times New Roman" w:hAnsi="Times New Roman"/>
          <w:sz w:val="26"/>
        </w:rPr>
      </w:pPr>
      <w:r>
        <w:rPr>
          <w:rFonts w:ascii="Times New Roman" w:hAnsi="Times New Roman"/>
          <w:sz w:val="26"/>
        </w:rPr>
        <w:t>6.12.1. Общее собрание работников собирается не реже двух раз в год и по мере необходимости. О времени, месте, повестке дня собрания работники Учреждения должны быть уведомлены председателем общего собрания не позднее, чем за 5 дней до его начала.</w:t>
      </w:r>
    </w:p>
    <w:p w14:paraId="77010000">
      <w:pPr>
        <w:spacing w:after="0" w:line="240" w:lineRule="auto"/>
        <w:ind w:firstLine="709"/>
        <w:jc w:val="both"/>
        <w:rPr>
          <w:rFonts w:ascii="Times New Roman" w:hAnsi="Times New Roman"/>
          <w:sz w:val="26"/>
        </w:rPr>
      </w:pPr>
      <w:r>
        <w:rPr>
          <w:rFonts w:ascii="Times New Roman" w:hAnsi="Times New Roman"/>
          <w:sz w:val="26"/>
        </w:rPr>
        <w:t>6.12.2. Общее собрание работников считается правомочным, если на нем присутствовало не менее половины работников Учреждения.</w:t>
      </w:r>
    </w:p>
    <w:p w14:paraId="78010000">
      <w:pPr>
        <w:spacing w:after="0" w:line="240" w:lineRule="auto"/>
        <w:ind w:firstLine="709"/>
        <w:jc w:val="both"/>
        <w:rPr>
          <w:rFonts w:ascii="Times New Roman" w:hAnsi="Times New Roman"/>
          <w:sz w:val="26"/>
        </w:rPr>
      </w:pPr>
      <w:r>
        <w:rPr>
          <w:rFonts w:ascii="Times New Roman" w:hAnsi="Times New Roman"/>
          <w:sz w:val="26"/>
        </w:rPr>
        <w:t xml:space="preserve">6.12.3. Решение Общего собрания работников Учреждения принимаются открытым голосованием. Решение считается принятым, если за него проголосовало не менее половины работников, присутствующих на собрании и обязательно для исполнения всеми членами Учреждения. </w:t>
      </w:r>
    </w:p>
    <w:p w14:paraId="79010000">
      <w:pPr>
        <w:spacing w:after="0" w:line="240" w:lineRule="auto"/>
        <w:ind w:firstLine="709"/>
        <w:jc w:val="both"/>
        <w:rPr>
          <w:rFonts w:ascii="Times New Roman" w:hAnsi="Times New Roman"/>
          <w:sz w:val="26"/>
        </w:rPr>
      </w:pPr>
      <w:r>
        <w:rPr>
          <w:rFonts w:ascii="Times New Roman" w:hAnsi="Times New Roman"/>
          <w:sz w:val="26"/>
        </w:rPr>
        <w:t>6.12.4. Для ведения общего собрания открытым голосованием избирается его председатель и секретарь сроком на один год.</w:t>
      </w:r>
    </w:p>
    <w:p w14:paraId="7A010000">
      <w:pPr>
        <w:spacing w:after="0" w:line="240" w:lineRule="auto"/>
        <w:ind w:firstLine="709"/>
        <w:jc w:val="both"/>
        <w:rPr>
          <w:rFonts w:ascii="Times New Roman" w:hAnsi="Times New Roman"/>
          <w:sz w:val="26"/>
        </w:rPr>
      </w:pPr>
      <w:r>
        <w:rPr>
          <w:rFonts w:ascii="Times New Roman" w:hAnsi="Times New Roman"/>
          <w:sz w:val="26"/>
        </w:rPr>
        <w:t>6.12.5. К компетенции общего собрания работников относится:</w:t>
      </w:r>
    </w:p>
    <w:p w14:paraId="7B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разработка, обсуждение и принятие коллективного договора, правил внутреннего трудового распорядка, устава Учреждения, договора об образовании по образовательным программам дошкольного образования между Учреждением и родителями (законными представителями) ребенка и иных локальных актов, внесение в них дополнений и изменений;</w:t>
      </w:r>
    </w:p>
    <w:p w14:paraId="7C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определение направления деятельности Учреждения.</w:t>
      </w:r>
    </w:p>
    <w:p w14:paraId="7D010000">
      <w:pPr>
        <w:spacing w:after="0" w:line="240" w:lineRule="auto"/>
        <w:ind w:firstLine="709"/>
        <w:jc w:val="both"/>
        <w:rPr>
          <w:rFonts w:ascii="Times New Roman" w:hAnsi="Times New Roman"/>
          <w:sz w:val="26"/>
        </w:rPr>
      </w:pPr>
      <w:r>
        <w:rPr>
          <w:rFonts w:ascii="Times New Roman" w:hAnsi="Times New Roman"/>
          <w:sz w:val="26"/>
        </w:rPr>
        <w:t>6.13. Управление педагогической деятельностью осуществляет педагогический совет.</w:t>
      </w:r>
    </w:p>
    <w:p w14:paraId="7E010000">
      <w:pPr>
        <w:spacing w:after="0" w:line="240" w:lineRule="auto"/>
        <w:ind w:firstLine="709"/>
        <w:jc w:val="both"/>
        <w:rPr>
          <w:rFonts w:ascii="Times New Roman" w:hAnsi="Times New Roman"/>
          <w:sz w:val="26"/>
        </w:rPr>
      </w:pPr>
      <w:r>
        <w:rPr>
          <w:rFonts w:ascii="Times New Roman" w:hAnsi="Times New Roman"/>
          <w:sz w:val="26"/>
        </w:rPr>
        <w:t xml:space="preserve">6.13.1. Педагогический совет – постоянно действующий коллегиальный орган управления Учреждения для рассмотрения основных вопросов образовательного процесса, повышения профессионального мастерства педагогических работников. </w:t>
      </w:r>
    </w:p>
    <w:p w14:paraId="7F010000">
      <w:pPr>
        <w:spacing w:after="0" w:line="240" w:lineRule="auto"/>
        <w:ind w:firstLine="709"/>
        <w:jc w:val="both"/>
        <w:rPr>
          <w:rFonts w:ascii="Times New Roman" w:hAnsi="Times New Roman"/>
          <w:sz w:val="26"/>
        </w:rPr>
      </w:pPr>
      <w:r>
        <w:rPr>
          <w:rFonts w:ascii="Times New Roman" w:hAnsi="Times New Roman"/>
          <w:sz w:val="26"/>
        </w:rPr>
        <w:t>6.13.2. Главными задачами педагогического совета являются:</w:t>
      </w:r>
    </w:p>
    <w:p w14:paraId="80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реализация государственной политики в области дошкольного образования;</w:t>
      </w:r>
    </w:p>
    <w:p w14:paraId="81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определение направлений образовательной деятельности Учреждения, разработка образовательной программы и программы развития Учреждения;</w:t>
      </w:r>
    </w:p>
    <w:p w14:paraId="82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внедрение в практику работы Учреждения достижений педагогической науки, передового педагогического опыта;   </w:t>
      </w:r>
    </w:p>
    <w:p w14:paraId="83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повышение профессионального мастерства, развитие творческой активности педагогических работников Учреждения.</w:t>
      </w:r>
    </w:p>
    <w:p w14:paraId="84010000">
      <w:pPr>
        <w:spacing w:after="0" w:line="240" w:lineRule="auto"/>
        <w:ind w:firstLine="709"/>
        <w:jc w:val="both"/>
        <w:rPr>
          <w:rFonts w:ascii="Times New Roman" w:hAnsi="Times New Roman"/>
          <w:sz w:val="26"/>
        </w:rPr>
      </w:pPr>
      <w:r>
        <w:rPr>
          <w:rFonts w:ascii="Times New Roman" w:hAnsi="Times New Roman"/>
          <w:sz w:val="26"/>
        </w:rPr>
        <w:t xml:space="preserve">6.13.3. Педагогический совет: </w:t>
      </w:r>
    </w:p>
    <w:p w14:paraId="85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обсуждает устав и другие локальные акты Учреждения, касающиеся педагогической деятельности, решает вопрос о внесении в них необходимых изменений и дополнений;</w:t>
      </w:r>
    </w:p>
    <w:p w14:paraId="86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определяет направления образовательной деятельности Учреждения;</w:t>
      </w:r>
    </w:p>
    <w:p w14:paraId="87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выбирает и принимает образовательные программы, образовательные и воспитательные методики, технологии для использования в педагогическом процессе Учреждения;</w:t>
      </w:r>
    </w:p>
    <w:p w14:paraId="88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обсуждает, принимает и рекомендует к утверждению проект годового плана Учреждения;</w:t>
      </w:r>
    </w:p>
    <w:p w14:paraId="89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обсуждает вопросы содержания, формы и методы образовательного процесса, планирования педагогической деятельности Учреждения;</w:t>
      </w:r>
    </w:p>
    <w:p w14:paraId="8A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организует выявление, обобщение, распространение, внедрение передового педагогического опыта среди педагогических работников Учреждения;</w:t>
      </w:r>
    </w:p>
    <w:p w14:paraId="8B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рассматривает вопросы повышения квалификации, переподготовки, аттестации педагогических кадров;</w:t>
      </w:r>
    </w:p>
    <w:p w14:paraId="8C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рассматривает вопросы организации дополнительных образовательных услуг обучающихся, в том числе платных;</w:t>
      </w:r>
    </w:p>
    <w:p w14:paraId="8D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заслушивает отчеты Руководителя о создании условий для реализации общеобразовательных программ в Учреждении;</w:t>
      </w:r>
    </w:p>
    <w:p w14:paraId="8E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подводит итоги деятельности Учреждения за учебный год;</w:t>
      </w:r>
    </w:p>
    <w:p w14:paraId="8F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заслушивает информацию, отчеты педагогических и медицинских работников о состоянии здоровья детей, ходе реализации образовательных и воспитательных программ, результатах готовности детей к школьному обучению, отчеты о самообразовании педагогов;</w:t>
      </w:r>
    </w:p>
    <w:p w14:paraId="90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контролирует выполнение ранее принятых решений педагогического совета;</w:t>
      </w:r>
    </w:p>
    <w:p w14:paraId="91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утверждает характеристики и принимает решения о награждении, поощрении педагогических работников Учреждения.</w:t>
      </w:r>
    </w:p>
    <w:p w14:paraId="92010000">
      <w:pPr>
        <w:spacing w:after="0" w:line="240" w:lineRule="auto"/>
        <w:ind w:firstLine="709"/>
        <w:jc w:val="both"/>
        <w:rPr>
          <w:rFonts w:ascii="Times New Roman" w:hAnsi="Times New Roman"/>
          <w:sz w:val="26"/>
        </w:rPr>
      </w:pPr>
      <w:r>
        <w:rPr>
          <w:rFonts w:ascii="Times New Roman" w:hAnsi="Times New Roman"/>
          <w:sz w:val="26"/>
        </w:rPr>
        <w:t>6.13.4. В состав педагогического совета входят Руководитель, его заместители, все педагоги Учреждения.</w:t>
      </w:r>
    </w:p>
    <w:p w14:paraId="93010000">
      <w:pPr>
        <w:spacing w:after="0" w:line="240" w:lineRule="auto"/>
        <w:ind w:firstLine="709"/>
        <w:jc w:val="both"/>
        <w:rPr>
          <w:rFonts w:ascii="Times New Roman" w:hAnsi="Times New Roman"/>
          <w:sz w:val="26"/>
        </w:rPr>
      </w:pPr>
      <w:r>
        <w:rPr>
          <w:rFonts w:ascii="Times New Roman" w:hAnsi="Times New Roman"/>
          <w:sz w:val="26"/>
        </w:rPr>
        <w:t>6.13.5.  Педагогический совет избирает из своего состава председателя и секретаря сроком на один учебный год.</w:t>
      </w:r>
    </w:p>
    <w:p w14:paraId="94010000">
      <w:pPr>
        <w:spacing w:after="0" w:line="240" w:lineRule="auto"/>
        <w:ind w:firstLine="709"/>
        <w:jc w:val="both"/>
        <w:rPr>
          <w:rFonts w:ascii="Times New Roman" w:hAnsi="Times New Roman"/>
          <w:sz w:val="26"/>
        </w:rPr>
      </w:pPr>
      <w:r>
        <w:rPr>
          <w:rFonts w:ascii="Times New Roman" w:hAnsi="Times New Roman"/>
          <w:sz w:val="26"/>
        </w:rPr>
        <w:t>Председатель педагогического совета:</w:t>
      </w:r>
    </w:p>
    <w:p w14:paraId="95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организует деятельность педагогического совета;</w:t>
      </w:r>
    </w:p>
    <w:p w14:paraId="96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информирует членов педагогического совета о предстоящем заседании не менее чем за 7 дней до его проведения:</w:t>
      </w:r>
    </w:p>
    <w:p w14:paraId="97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организует подготовку и проведение заседания педагогического совета;</w:t>
      </w:r>
    </w:p>
    <w:p w14:paraId="98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определяет повестку дня;</w:t>
      </w:r>
    </w:p>
    <w:p w14:paraId="99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контролирует выполнение решений;</w:t>
      </w:r>
    </w:p>
    <w:p w14:paraId="9A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регистрирует поступающие в педагогический совет заявления, обращения, иные материалы.</w:t>
      </w:r>
    </w:p>
    <w:p w14:paraId="9B010000">
      <w:pPr>
        <w:spacing w:after="0" w:line="240" w:lineRule="auto"/>
        <w:ind w:firstLine="709"/>
        <w:jc w:val="both"/>
        <w:rPr>
          <w:rFonts w:ascii="Times New Roman" w:hAnsi="Times New Roman"/>
          <w:sz w:val="26"/>
        </w:rPr>
      </w:pPr>
      <w:r>
        <w:rPr>
          <w:rFonts w:ascii="Times New Roman" w:hAnsi="Times New Roman"/>
          <w:sz w:val="26"/>
        </w:rPr>
        <w:t>6.13.6. Педагогический совет работает по плану, составляющему часть годового плана работы Учреждения.</w:t>
      </w:r>
    </w:p>
    <w:p w14:paraId="9C010000">
      <w:pPr>
        <w:spacing w:after="0" w:line="240" w:lineRule="auto"/>
        <w:ind w:firstLine="709"/>
        <w:jc w:val="both"/>
        <w:rPr>
          <w:rFonts w:ascii="Times New Roman" w:hAnsi="Times New Roman"/>
          <w:sz w:val="26"/>
        </w:rPr>
      </w:pPr>
      <w:r>
        <w:rPr>
          <w:rFonts w:ascii="Times New Roman" w:hAnsi="Times New Roman"/>
          <w:sz w:val="26"/>
        </w:rPr>
        <w:t>Заседания педагогического совета созываются один раз в квартал в соответствии с планом работы Учреждения.</w:t>
      </w:r>
    </w:p>
    <w:p w14:paraId="9D010000">
      <w:pPr>
        <w:spacing w:after="0" w:line="240" w:lineRule="auto"/>
        <w:ind w:firstLine="709"/>
        <w:jc w:val="both"/>
        <w:rPr>
          <w:rFonts w:ascii="Times New Roman" w:hAnsi="Times New Roman"/>
          <w:sz w:val="26"/>
        </w:rPr>
      </w:pPr>
      <w:r>
        <w:rPr>
          <w:rFonts w:ascii="Times New Roman" w:hAnsi="Times New Roman"/>
          <w:sz w:val="26"/>
        </w:rPr>
        <w:t>Заседания педагогического совета правомочны, если на них присутствует не менее половины его состава.</w:t>
      </w:r>
    </w:p>
    <w:p w14:paraId="9E010000">
      <w:pPr>
        <w:spacing w:after="0" w:line="240" w:lineRule="auto"/>
        <w:ind w:firstLine="709"/>
        <w:jc w:val="both"/>
        <w:rPr>
          <w:rFonts w:ascii="Times New Roman" w:hAnsi="Times New Roman"/>
          <w:sz w:val="26"/>
        </w:rPr>
      </w:pPr>
      <w:r>
        <w:rPr>
          <w:rFonts w:ascii="Times New Roman" w:hAnsi="Times New Roman"/>
          <w:sz w:val="26"/>
        </w:rPr>
        <w:t xml:space="preserve">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 Решения педагогического совета являются рекомендательными для коллектива Учреждения. Решения педагогического совета, утвержденные приказом Учреждения, являются обязательными для исполнения педагогическим коллективом. </w:t>
      </w:r>
    </w:p>
    <w:p w14:paraId="9F010000">
      <w:pPr>
        <w:spacing w:after="0" w:line="240" w:lineRule="auto"/>
        <w:ind w:firstLine="709"/>
        <w:jc w:val="both"/>
        <w:rPr>
          <w:rFonts w:ascii="Times New Roman" w:hAnsi="Times New Roman"/>
          <w:sz w:val="26"/>
        </w:rPr>
      </w:pPr>
      <w:r>
        <w:rPr>
          <w:rFonts w:ascii="Times New Roman" w:hAnsi="Times New Roman"/>
          <w:sz w:val="26"/>
        </w:rPr>
        <w:t>6.13.7. Делопроизводство.</w:t>
      </w:r>
    </w:p>
    <w:p w14:paraId="A0010000">
      <w:pPr>
        <w:spacing w:after="0" w:line="240" w:lineRule="auto"/>
        <w:ind w:firstLine="709"/>
        <w:jc w:val="both"/>
        <w:rPr>
          <w:rFonts w:ascii="Times New Roman" w:hAnsi="Times New Roman"/>
          <w:sz w:val="26"/>
        </w:rPr>
      </w:pPr>
      <w:r>
        <w:rPr>
          <w:rFonts w:ascii="Times New Roman" w:hAnsi="Times New Roman"/>
          <w:sz w:val="26"/>
        </w:rPr>
        <w:t>Заседания педагогического совета оформляются протоколом.</w:t>
      </w:r>
    </w:p>
    <w:p w14:paraId="A1010000">
      <w:pPr>
        <w:spacing w:after="0" w:line="240" w:lineRule="auto"/>
        <w:ind w:firstLine="709"/>
        <w:jc w:val="both"/>
        <w:rPr>
          <w:rFonts w:ascii="Times New Roman" w:hAnsi="Times New Roman"/>
          <w:sz w:val="26"/>
        </w:rPr>
      </w:pPr>
      <w:r>
        <w:rPr>
          <w:rFonts w:ascii="Times New Roman" w:hAnsi="Times New Roman"/>
          <w:sz w:val="26"/>
        </w:rPr>
        <w:t>Протоколы подписываются председателем и секретарем педагогического совета.</w:t>
      </w:r>
    </w:p>
    <w:p w14:paraId="A2010000">
      <w:pPr>
        <w:spacing w:after="0" w:line="240" w:lineRule="auto"/>
        <w:ind w:firstLine="709"/>
        <w:jc w:val="both"/>
        <w:rPr>
          <w:rFonts w:ascii="Times New Roman" w:hAnsi="Times New Roman"/>
          <w:sz w:val="26"/>
        </w:rPr>
      </w:pPr>
      <w:r>
        <w:rPr>
          <w:rFonts w:ascii="Times New Roman" w:hAnsi="Times New Roman"/>
          <w:sz w:val="26"/>
        </w:rPr>
        <w:t>Нумерация протоколов ведется от начала учебного года.</w:t>
      </w:r>
    </w:p>
    <w:p w14:paraId="A3010000">
      <w:pPr>
        <w:spacing w:after="0" w:line="240" w:lineRule="auto"/>
        <w:ind w:firstLine="709"/>
        <w:jc w:val="both"/>
        <w:rPr>
          <w:rFonts w:ascii="Times New Roman" w:hAnsi="Times New Roman"/>
          <w:sz w:val="26"/>
        </w:rPr>
      </w:pPr>
      <w:r>
        <w:rPr>
          <w:rFonts w:ascii="Times New Roman" w:hAnsi="Times New Roman"/>
          <w:sz w:val="26"/>
        </w:rPr>
        <w:t>Книга протоколов нумеруется постранично, прошнуровывается, скрепляется подписью Руководителя, печатью Учреждения, хранится в делах Учреждения и передается по акту (при смене руководителя, передача в архив).</w:t>
      </w:r>
    </w:p>
    <w:p w14:paraId="A4010000">
      <w:pPr>
        <w:spacing w:after="0" w:line="240" w:lineRule="auto"/>
        <w:ind w:firstLine="709"/>
        <w:jc w:val="both"/>
        <w:rPr>
          <w:rFonts w:ascii="Times New Roman" w:hAnsi="Times New Roman"/>
          <w:sz w:val="26"/>
        </w:rPr>
      </w:pPr>
      <w:r>
        <w:rPr>
          <w:rFonts w:ascii="Times New Roman" w:hAnsi="Times New Roman"/>
          <w:sz w:val="26"/>
        </w:rPr>
        <w:t>Доклады и тексты выступлений, о которых в протоколе педагогического совета делается запись «доклад (выступление) прилагается», группируются в отдельной папке с тем же сроком хранения, что и книга протоколов педагогического совета.</w:t>
      </w:r>
    </w:p>
    <w:p w14:paraId="A5010000">
      <w:pPr>
        <w:spacing w:after="0" w:line="240" w:lineRule="auto"/>
        <w:ind w:firstLine="709"/>
        <w:jc w:val="both"/>
        <w:rPr>
          <w:rFonts w:ascii="Times New Roman" w:hAnsi="Times New Roman"/>
          <w:sz w:val="26"/>
        </w:rPr>
      </w:pPr>
      <w:r>
        <w:rPr>
          <w:rFonts w:ascii="Times New Roman" w:hAnsi="Times New Roman"/>
          <w:sz w:val="26"/>
        </w:rPr>
        <w:t>6.14. В целях учета мнения родителей (законных представителей)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в Учреждении создается совет родителей (законных представителей) или иные органы.</w:t>
      </w:r>
    </w:p>
    <w:p w14:paraId="A6010000">
      <w:pPr>
        <w:spacing w:after="0" w:line="240" w:lineRule="auto"/>
        <w:ind w:firstLine="709"/>
        <w:jc w:val="both"/>
        <w:rPr>
          <w:rFonts w:ascii="Times New Roman" w:hAnsi="Times New Roman"/>
          <w:sz w:val="26"/>
        </w:rPr>
      </w:pPr>
      <w:r>
        <w:rPr>
          <w:rFonts w:ascii="Times New Roman" w:hAnsi="Times New Roman"/>
          <w:sz w:val="26"/>
        </w:rPr>
        <w:t>6.14.1. Совет родителей избирается в начале учебного года на родительских собраниях из числа ро</w:t>
      </w:r>
      <w:r>
        <w:rPr>
          <w:rFonts w:ascii="Times New Roman" w:hAnsi="Times New Roman"/>
          <w:sz w:val="26"/>
        </w:rPr>
        <w:t>дителей (законных предста</w:t>
      </w:r>
      <w:r>
        <w:rPr>
          <w:rFonts w:ascii="Times New Roman" w:hAnsi="Times New Roman"/>
          <w:sz w:val="26"/>
        </w:rPr>
        <w:t>вителей) обучающихся. Совет родителей воз</w:t>
      </w:r>
      <w:r>
        <w:rPr>
          <w:rFonts w:ascii="Times New Roman" w:hAnsi="Times New Roman"/>
          <w:sz w:val="26"/>
        </w:rPr>
        <w:t>главляет председатель.</w:t>
      </w:r>
    </w:p>
    <w:p w14:paraId="A7010000">
      <w:pPr>
        <w:spacing w:after="0" w:line="240" w:lineRule="auto"/>
        <w:ind w:firstLine="709"/>
        <w:jc w:val="both"/>
        <w:rPr>
          <w:rFonts w:ascii="Times New Roman" w:hAnsi="Times New Roman"/>
          <w:sz w:val="26"/>
        </w:rPr>
      </w:pPr>
      <w:r>
        <w:rPr>
          <w:rFonts w:ascii="Times New Roman" w:hAnsi="Times New Roman"/>
          <w:sz w:val="26"/>
        </w:rPr>
        <w:t>Совет родителей подчиняется и подотчетен ро</w:t>
      </w:r>
      <w:r>
        <w:rPr>
          <w:rFonts w:ascii="Times New Roman" w:hAnsi="Times New Roman"/>
          <w:sz w:val="26"/>
        </w:rPr>
        <w:t>дительскому собранию.</w:t>
      </w:r>
    </w:p>
    <w:p w14:paraId="A8010000">
      <w:pPr>
        <w:spacing w:after="0" w:line="240" w:lineRule="auto"/>
        <w:ind w:firstLine="709"/>
        <w:jc w:val="both"/>
        <w:rPr>
          <w:rFonts w:ascii="Times New Roman" w:hAnsi="Times New Roman"/>
          <w:sz w:val="26"/>
        </w:rPr>
      </w:pPr>
      <w:r>
        <w:rPr>
          <w:rFonts w:ascii="Times New Roman" w:hAnsi="Times New Roman"/>
          <w:sz w:val="26"/>
        </w:rPr>
        <w:t>Срок полномочий совета родителей 1 год (или ротация состава совета родителей проводится ежегодно на 1/3 его количественного состава).</w:t>
      </w:r>
    </w:p>
    <w:p w14:paraId="A9010000">
      <w:pPr>
        <w:spacing w:after="0" w:line="240" w:lineRule="auto"/>
        <w:ind w:firstLine="709"/>
        <w:jc w:val="both"/>
        <w:rPr>
          <w:rFonts w:ascii="Times New Roman" w:hAnsi="Times New Roman"/>
          <w:sz w:val="26"/>
        </w:rPr>
      </w:pPr>
      <w:r>
        <w:rPr>
          <w:rFonts w:ascii="Times New Roman" w:hAnsi="Times New Roman"/>
          <w:sz w:val="26"/>
        </w:rPr>
        <w:t>Для координации работы совета родителей в его состав входит педагогический работник Учреждения.</w:t>
      </w:r>
    </w:p>
    <w:p w14:paraId="AA010000">
      <w:pPr>
        <w:spacing w:after="0" w:line="240" w:lineRule="auto"/>
        <w:ind w:firstLine="709"/>
        <w:jc w:val="both"/>
        <w:rPr>
          <w:rFonts w:ascii="Times New Roman" w:hAnsi="Times New Roman"/>
          <w:sz w:val="26"/>
        </w:rPr>
      </w:pPr>
      <w:r>
        <w:rPr>
          <w:rFonts w:ascii="Times New Roman" w:hAnsi="Times New Roman"/>
          <w:sz w:val="26"/>
        </w:rPr>
        <w:t>Решения совета родителей являются рекомендательными. Обязательными являются только те решения совета родителей, в целях реализации которых издается приказ по Учреждению.</w:t>
      </w:r>
    </w:p>
    <w:p w14:paraId="AB010000">
      <w:pPr>
        <w:spacing w:after="0" w:line="240" w:lineRule="auto"/>
        <w:ind w:firstLine="709"/>
        <w:jc w:val="both"/>
        <w:rPr>
          <w:rFonts w:ascii="Times New Roman" w:hAnsi="Times New Roman"/>
          <w:sz w:val="26"/>
        </w:rPr>
      </w:pPr>
      <w:r>
        <w:rPr>
          <w:rFonts w:ascii="Times New Roman" w:hAnsi="Times New Roman"/>
          <w:sz w:val="26"/>
        </w:rPr>
        <w:t>6.14.2. Основными задачами совета родителей являются:</w:t>
      </w:r>
    </w:p>
    <w:p w14:paraId="AC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обеспечение оптимальных условий для организации образовательного процесса в группах;</w:t>
      </w:r>
    </w:p>
    <w:p w14:paraId="AD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организация безопасных условий осуществления образовательного процесса и выполнение санитарно-гигиенических правил и норм;</w:t>
      </w:r>
    </w:p>
    <w:p w14:paraId="AE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контроль организации питания обучающихся;</w:t>
      </w:r>
    </w:p>
    <w:p w14:paraId="AF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оказание помощи в организации и проведении массовых воспитательных мероприятий;</w:t>
      </w:r>
    </w:p>
    <w:p w14:paraId="B0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организация работы с родителями (законными предста</w:t>
      </w:r>
      <w:r>
        <w:rPr>
          <w:rFonts w:ascii="Times New Roman" w:hAnsi="Times New Roman"/>
          <w:sz w:val="26"/>
        </w:rPr>
        <w:t>вителями) детей, посещающих Учреждение, по разъяснению их прав и обязанностей, значению всестороннего воспитания ребенка в семье, взаимодействию семьи и Учреждения в вопросах воспитания.</w:t>
      </w:r>
    </w:p>
    <w:p w14:paraId="B1010000">
      <w:pPr>
        <w:spacing w:after="0" w:line="240" w:lineRule="auto"/>
        <w:ind w:firstLine="709"/>
        <w:jc w:val="both"/>
        <w:rPr>
          <w:rFonts w:ascii="Times New Roman" w:hAnsi="Times New Roman"/>
          <w:sz w:val="26"/>
        </w:rPr>
      </w:pPr>
      <w:r>
        <w:rPr>
          <w:rFonts w:ascii="Times New Roman" w:hAnsi="Times New Roman"/>
          <w:sz w:val="26"/>
        </w:rPr>
        <w:t>6.14.3. Функции совета родителей.</w:t>
      </w:r>
    </w:p>
    <w:p w14:paraId="B2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проведение разъяснительной и консультативной работы среди родителей (законных представителей) обучающихся о</w:t>
      </w:r>
      <w:r>
        <w:rPr>
          <w:rFonts w:ascii="Times New Roman" w:hAnsi="Times New Roman"/>
          <w:sz w:val="26"/>
        </w:rPr>
        <w:t>б</w:t>
      </w:r>
      <w:r>
        <w:rPr>
          <w:rFonts w:ascii="Times New Roman" w:hAnsi="Times New Roman"/>
          <w:sz w:val="26"/>
        </w:rPr>
        <w:t xml:space="preserve"> их правах и обязанностях;</w:t>
      </w:r>
    </w:p>
    <w:p w14:paraId="B3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оказание содействия в проведении массовых воспита</w:t>
      </w:r>
      <w:r>
        <w:rPr>
          <w:rFonts w:ascii="Times New Roman" w:hAnsi="Times New Roman"/>
          <w:sz w:val="26"/>
        </w:rPr>
        <w:t>тельных мероприятий с обучающимися;</w:t>
      </w:r>
    </w:p>
    <w:p w14:paraId="B4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участие в подготовке Учреждения к новому учебному году;</w:t>
      </w:r>
    </w:p>
    <w:p w14:paraId="B5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совместное с руководством Учреждения осуществление контроля над организа</w:t>
      </w:r>
      <w:r>
        <w:rPr>
          <w:rFonts w:ascii="Times New Roman" w:hAnsi="Times New Roman"/>
          <w:sz w:val="26"/>
        </w:rPr>
        <w:t>цией качества питания обучающихся, медицинского обслужи</w:t>
      </w:r>
      <w:r>
        <w:rPr>
          <w:rFonts w:ascii="Times New Roman" w:hAnsi="Times New Roman"/>
          <w:sz w:val="26"/>
        </w:rPr>
        <w:t>вания;</w:t>
      </w:r>
    </w:p>
    <w:p w14:paraId="B6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оказание помощи руководству Учреждения в организации и проведении общих родительских собраний; </w:t>
      </w:r>
    </w:p>
    <w:p w14:paraId="B7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участие в обсуждении локальных актов Учреждения по вопросам, относящимся к полномочиям совета родителей;</w:t>
      </w:r>
    </w:p>
    <w:p w14:paraId="B8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участие в организации безопасных условий осуществления образовательного процесса, выполнения санитарно-гигиенических правил и норм;</w:t>
      </w:r>
    </w:p>
    <w:p w14:paraId="B9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взаимодействие с другими органами самоуправления Учреждения по вопросам совершенствования управления, обеспечения организации образовательного процесса.</w:t>
      </w:r>
    </w:p>
    <w:p w14:paraId="BA010000">
      <w:pPr>
        <w:spacing w:after="0" w:line="240" w:lineRule="auto"/>
        <w:ind w:firstLine="709"/>
        <w:jc w:val="both"/>
        <w:rPr>
          <w:rFonts w:ascii="Times New Roman" w:hAnsi="Times New Roman"/>
          <w:sz w:val="26"/>
        </w:rPr>
      </w:pPr>
      <w:r>
        <w:rPr>
          <w:rFonts w:ascii="Times New Roman" w:hAnsi="Times New Roman"/>
          <w:sz w:val="26"/>
        </w:rPr>
        <w:t>6.14.4. Права совета родителей:</w:t>
      </w:r>
    </w:p>
    <w:p w14:paraId="BB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заслушивать и получать информацию от руководства Учреждения, других органов самоуправления об организации и проведении воспитательной работы с обучающимися;</w:t>
      </w:r>
    </w:p>
    <w:p w14:paraId="BC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поощрять родителей (законных представителей) обучающихся за активную работу в родительском комитете, оказание помощи в проведении массовых воспитательных мероприятий и т.д.;</w:t>
      </w:r>
    </w:p>
    <w:p w14:paraId="BD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организовывать постоянные или временные комиссии под руководством членов родительского комитета для исполнения своих фун</w:t>
      </w:r>
      <w:r>
        <w:rPr>
          <w:rFonts w:ascii="Times New Roman" w:hAnsi="Times New Roman"/>
          <w:sz w:val="26"/>
        </w:rPr>
        <w:t>кций;</w:t>
      </w:r>
    </w:p>
    <w:p w14:paraId="BE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принимать участие в обсуждении локальных актов Учреждения;</w:t>
      </w:r>
    </w:p>
    <w:p w14:paraId="BF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присутствовать (с после</w:t>
      </w:r>
      <w:r>
        <w:rPr>
          <w:rFonts w:ascii="Times New Roman" w:hAnsi="Times New Roman"/>
          <w:sz w:val="26"/>
        </w:rPr>
        <w:t>дующим информированием всех членов совета родителей) на отдельных заседаниях педагогического совета, других органов самоуправле</w:t>
      </w:r>
      <w:r>
        <w:rPr>
          <w:rFonts w:ascii="Times New Roman" w:hAnsi="Times New Roman"/>
          <w:sz w:val="26"/>
        </w:rPr>
        <w:t>ния по вопросам, относящимся к компетенции совета родителей.</w:t>
      </w:r>
    </w:p>
    <w:p w14:paraId="C0010000">
      <w:pPr>
        <w:spacing w:after="0" w:line="240" w:lineRule="auto"/>
        <w:ind w:firstLine="709"/>
        <w:jc w:val="both"/>
        <w:rPr>
          <w:rFonts w:ascii="Times New Roman" w:hAnsi="Times New Roman"/>
          <w:sz w:val="26"/>
        </w:rPr>
      </w:pPr>
      <w:r>
        <w:rPr>
          <w:rFonts w:ascii="Times New Roman" w:hAnsi="Times New Roman"/>
          <w:sz w:val="26"/>
        </w:rPr>
        <w:t>6.14.5. Ответственность совета родителей.</w:t>
      </w:r>
    </w:p>
    <w:p w14:paraId="C1010000">
      <w:pPr>
        <w:spacing w:after="0" w:line="240" w:lineRule="auto"/>
        <w:ind w:firstLine="709"/>
        <w:jc w:val="both"/>
        <w:rPr>
          <w:rFonts w:ascii="Times New Roman" w:hAnsi="Times New Roman"/>
          <w:sz w:val="26"/>
        </w:rPr>
      </w:pPr>
      <w:r>
        <w:rPr>
          <w:rFonts w:ascii="Times New Roman" w:hAnsi="Times New Roman"/>
          <w:sz w:val="26"/>
        </w:rPr>
        <w:t>Совет родителей отвечает за:</w:t>
      </w:r>
    </w:p>
    <w:p w14:paraId="C2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выполнение плана работы совета родителей;</w:t>
      </w:r>
    </w:p>
    <w:p w14:paraId="C3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выполнение решений</w:t>
      </w:r>
      <w:r>
        <w:rPr>
          <w:rFonts w:ascii="Times New Roman" w:hAnsi="Times New Roman"/>
          <w:sz w:val="26"/>
        </w:rPr>
        <w:t>, рекомендаций совета родителей.</w:t>
      </w:r>
    </w:p>
    <w:p w14:paraId="C4010000">
      <w:pPr>
        <w:spacing w:after="0" w:line="240" w:lineRule="auto"/>
        <w:ind w:firstLine="709"/>
        <w:jc w:val="both"/>
        <w:rPr>
          <w:rFonts w:ascii="Times New Roman" w:hAnsi="Times New Roman"/>
          <w:sz w:val="26"/>
        </w:rPr>
      </w:pPr>
      <w:r>
        <w:rPr>
          <w:rFonts w:ascii="Times New Roman" w:hAnsi="Times New Roman"/>
          <w:sz w:val="26"/>
        </w:rPr>
        <w:t>6.14.6. Члены совета родителей, систематически не принимающие участия в его работе, по представлению председателя совета родителей могут быть отозваны.</w:t>
      </w:r>
    </w:p>
    <w:p w14:paraId="C5010000">
      <w:pPr>
        <w:spacing w:after="0" w:line="240" w:lineRule="auto"/>
        <w:ind w:firstLine="709"/>
        <w:jc w:val="both"/>
        <w:rPr>
          <w:rFonts w:ascii="Times New Roman" w:hAnsi="Times New Roman"/>
          <w:sz w:val="26"/>
        </w:rPr>
      </w:pPr>
      <w:r>
        <w:rPr>
          <w:rFonts w:ascii="Times New Roman" w:hAnsi="Times New Roman"/>
          <w:sz w:val="26"/>
        </w:rPr>
        <w:t>Численный состав совета родителей Учреждение определяет самостоятельно.</w:t>
      </w:r>
    </w:p>
    <w:p w14:paraId="C6010000">
      <w:pPr>
        <w:spacing w:after="0" w:line="240" w:lineRule="auto"/>
        <w:ind w:firstLine="709"/>
        <w:jc w:val="both"/>
        <w:rPr>
          <w:rFonts w:ascii="Times New Roman" w:hAnsi="Times New Roman"/>
          <w:sz w:val="26"/>
        </w:rPr>
      </w:pPr>
      <w:r>
        <w:rPr>
          <w:rFonts w:ascii="Times New Roman" w:hAnsi="Times New Roman"/>
          <w:sz w:val="26"/>
        </w:rPr>
        <w:t>Из своего состава совет родителей избирает председателя, секретаря.</w:t>
      </w:r>
    </w:p>
    <w:p w14:paraId="C7010000">
      <w:pPr>
        <w:spacing w:after="0" w:line="240" w:lineRule="auto"/>
        <w:ind w:firstLine="709"/>
        <w:jc w:val="both"/>
        <w:rPr>
          <w:rFonts w:ascii="Times New Roman" w:hAnsi="Times New Roman"/>
          <w:sz w:val="26"/>
        </w:rPr>
      </w:pPr>
      <w:r>
        <w:rPr>
          <w:rFonts w:ascii="Times New Roman" w:hAnsi="Times New Roman"/>
          <w:sz w:val="26"/>
        </w:rPr>
        <w:t>Совет родителей планирует свою работу в соответствии с планом работы Учреждения.   План утверждается на заседании совета родителей и согласуется с руководителем Учреждения. Заседания совета родителей созываются не реже одного раза в квартал.</w:t>
      </w:r>
    </w:p>
    <w:p w14:paraId="C8010000">
      <w:pPr>
        <w:spacing w:after="0" w:line="240" w:lineRule="auto"/>
        <w:ind w:firstLine="709"/>
        <w:jc w:val="both"/>
        <w:rPr>
          <w:rFonts w:ascii="Times New Roman" w:hAnsi="Times New Roman"/>
          <w:sz w:val="26"/>
        </w:rPr>
      </w:pPr>
      <w:r>
        <w:rPr>
          <w:rFonts w:ascii="Times New Roman" w:hAnsi="Times New Roman"/>
          <w:sz w:val="26"/>
        </w:rPr>
        <w:t>О своей работе совет родителей отчитывается перед общим родительским собранием не реже одного раза в год.</w:t>
      </w:r>
    </w:p>
    <w:p w14:paraId="C9010000">
      <w:pPr>
        <w:spacing w:after="0" w:line="240" w:lineRule="auto"/>
        <w:ind w:firstLine="709"/>
        <w:jc w:val="both"/>
        <w:rPr>
          <w:rFonts w:ascii="Times New Roman" w:hAnsi="Times New Roman"/>
          <w:sz w:val="26"/>
        </w:rPr>
      </w:pPr>
      <w:r>
        <w:rPr>
          <w:rFonts w:ascii="Times New Roman" w:hAnsi="Times New Roman"/>
          <w:sz w:val="26"/>
        </w:rPr>
        <w:t>Совет родителей правомочен выносить решения при наличии на заседании не менее половины своего состава. Решения при</w:t>
      </w:r>
      <w:r>
        <w:rPr>
          <w:rFonts w:ascii="Times New Roman" w:hAnsi="Times New Roman"/>
          <w:sz w:val="26"/>
        </w:rPr>
        <w:t>нимаются простым большинством голосов.</w:t>
      </w:r>
    </w:p>
    <w:p w14:paraId="CA010000">
      <w:pPr>
        <w:spacing w:after="0" w:line="240" w:lineRule="auto"/>
        <w:ind w:firstLine="709"/>
        <w:jc w:val="both"/>
        <w:rPr>
          <w:rFonts w:ascii="Times New Roman" w:hAnsi="Times New Roman"/>
          <w:sz w:val="26"/>
        </w:rPr>
      </w:pPr>
      <w:r>
        <w:rPr>
          <w:rFonts w:ascii="Times New Roman" w:hAnsi="Times New Roman"/>
          <w:sz w:val="26"/>
        </w:rPr>
        <w:t>6.14.7. Делопроизводство.</w:t>
      </w:r>
    </w:p>
    <w:p w14:paraId="CB010000">
      <w:pPr>
        <w:spacing w:after="0" w:line="240" w:lineRule="auto"/>
        <w:ind w:firstLine="709"/>
        <w:jc w:val="both"/>
        <w:rPr>
          <w:rFonts w:ascii="Times New Roman" w:hAnsi="Times New Roman"/>
          <w:sz w:val="26"/>
        </w:rPr>
      </w:pPr>
      <w:r>
        <w:rPr>
          <w:rFonts w:ascii="Times New Roman" w:hAnsi="Times New Roman"/>
          <w:sz w:val="26"/>
        </w:rPr>
        <w:t xml:space="preserve">Совет родителей руководствуется в своей работе Положением о совете родителей Учреждения. </w:t>
      </w:r>
    </w:p>
    <w:p w14:paraId="CC010000">
      <w:pPr>
        <w:spacing w:after="0" w:line="240" w:lineRule="auto"/>
        <w:ind w:firstLine="709"/>
        <w:jc w:val="both"/>
        <w:rPr>
          <w:rFonts w:ascii="Times New Roman" w:hAnsi="Times New Roman"/>
          <w:sz w:val="26"/>
        </w:rPr>
      </w:pPr>
      <w:r>
        <w:rPr>
          <w:rFonts w:ascii="Times New Roman" w:hAnsi="Times New Roman"/>
          <w:sz w:val="26"/>
        </w:rPr>
        <w:t xml:space="preserve">Совет родителей ведет протоколы своих заседаний. </w:t>
      </w:r>
    </w:p>
    <w:p w14:paraId="CD010000">
      <w:pPr>
        <w:spacing w:after="0" w:line="240" w:lineRule="auto"/>
        <w:ind w:firstLine="709"/>
        <w:jc w:val="both"/>
        <w:rPr>
          <w:rFonts w:ascii="Times New Roman" w:hAnsi="Times New Roman"/>
          <w:sz w:val="26"/>
        </w:rPr>
      </w:pPr>
      <w:r>
        <w:rPr>
          <w:rFonts w:ascii="Times New Roman" w:hAnsi="Times New Roman"/>
          <w:sz w:val="26"/>
        </w:rPr>
        <w:t>Документация совета родителей хранится в Учреждении.</w:t>
      </w:r>
    </w:p>
    <w:p w14:paraId="CE010000">
      <w:pPr>
        <w:spacing w:after="0" w:line="240" w:lineRule="auto"/>
        <w:ind w:firstLine="709"/>
        <w:jc w:val="both"/>
        <w:rPr>
          <w:rFonts w:ascii="Times New Roman" w:hAnsi="Times New Roman"/>
          <w:sz w:val="26"/>
        </w:rPr>
      </w:pPr>
    </w:p>
    <w:p w14:paraId="CF010000">
      <w:pPr>
        <w:spacing w:after="0" w:line="240" w:lineRule="auto"/>
        <w:ind/>
        <w:jc w:val="center"/>
        <w:rPr>
          <w:rFonts w:ascii="Times New Roman" w:hAnsi="Times New Roman"/>
          <w:b w:val="1"/>
          <w:sz w:val="26"/>
        </w:rPr>
      </w:pPr>
      <w:r>
        <w:rPr>
          <w:rFonts w:ascii="Times New Roman" w:hAnsi="Times New Roman"/>
          <w:b w:val="1"/>
          <w:sz w:val="26"/>
        </w:rPr>
        <w:t>7. Трудовые отношения</w:t>
      </w:r>
    </w:p>
    <w:p w14:paraId="D0010000">
      <w:pPr>
        <w:spacing w:after="0" w:line="240" w:lineRule="auto"/>
        <w:ind w:firstLine="709"/>
        <w:jc w:val="both"/>
        <w:rPr>
          <w:rFonts w:ascii="Times New Roman" w:hAnsi="Times New Roman"/>
          <w:b w:val="1"/>
          <w:sz w:val="26"/>
        </w:rPr>
      </w:pPr>
    </w:p>
    <w:p w14:paraId="D1010000">
      <w:pPr>
        <w:spacing w:after="0" w:line="240" w:lineRule="auto"/>
        <w:ind w:firstLine="709"/>
        <w:jc w:val="both"/>
        <w:rPr>
          <w:rFonts w:ascii="Times New Roman" w:hAnsi="Times New Roman"/>
          <w:sz w:val="26"/>
        </w:rPr>
      </w:pPr>
      <w:r>
        <w:rPr>
          <w:rFonts w:ascii="Times New Roman" w:hAnsi="Times New Roman"/>
          <w:sz w:val="26"/>
        </w:rPr>
        <w:t>7.1. Права работников Учреждения и меры их социальной поддержки определяются законодательством Российской Федерации, уставом и трудовым договором.</w:t>
      </w:r>
    </w:p>
    <w:p w14:paraId="D2010000">
      <w:pPr>
        <w:spacing w:after="0" w:line="240" w:lineRule="auto"/>
        <w:ind w:firstLine="709"/>
        <w:jc w:val="both"/>
        <w:rPr>
          <w:rFonts w:ascii="Times New Roman" w:hAnsi="Times New Roman"/>
          <w:sz w:val="26"/>
        </w:rPr>
      </w:pPr>
      <w:r>
        <w:rPr>
          <w:rFonts w:ascii="Times New Roman" w:hAnsi="Times New Roman"/>
          <w:sz w:val="26"/>
        </w:rPr>
        <w:t>7.</w:t>
      </w:r>
      <w:r>
        <w:rPr>
          <w:rFonts w:ascii="Times New Roman" w:hAnsi="Times New Roman"/>
          <w:sz w:val="26"/>
        </w:rPr>
        <w:t>2</w:t>
      </w:r>
      <w:r>
        <w:rPr>
          <w:rFonts w:ascii="Times New Roman" w:hAnsi="Times New Roman"/>
          <w:sz w:val="26"/>
        </w:rPr>
        <w:t>. Педагогические и другие работники Учреждения принимаются на работу по трудовому договору, заключенному на неопределенный срок. На определенный срок – не более пяти лет – на время выполнения определенной работы.</w:t>
      </w:r>
    </w:p>
    <w:p w14:paraId="D3010000">
      <w:pPr>
        <w:spacing w:after="0" w:line="240" w:lineRule="auto"/>
        <w:ind w:firstLine="709"/>
        <w:jc w:val="both"/>
        <w:rPr>
          <w:rFonts w:ascii="Times New Roman" w:hAnsi="Times New Roman"/>
          <w:sz w:val="26"/>
        </w:rPr>
      </w:pPr>
      <w:r>
        <w:rPr>
          <w:rFonts w:ascii="Times New Roman" w:hAnsi="Times New Roman"/>
          <w:sz w:val="26"/>
        </w:rPr>
        <w:t>При заключении трудового договора лицо, поступающее на работу, предъявляет Руководителю Учреждения:</w:t>
      </w:r>
    </w:p>
    <w:p w14:paraId="D4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паспорт или иной документ, удостоверяющий личность;</w:t>
      </w:r>
    </w:p>
    <w:p w14:paraId="D5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трудовую книжку и (или) сведения о трудовой деятельности, за исключением случаев, если трудовой договор заключается впервые;</w:t>
      </w:r>
    </w:p>
    <w:p w14:paraId="D6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документ, подтверждающий регистрацию в системе индивидуального (персонифицированного) учета, в том числе в форме электронного документа;</w:t>
      </w:r>
    </w:p>
    <w:p w14:paraId="D7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D8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D9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DA010000">
      <w:pPr>
        <w:pStyle w:val="Style_2"/>
        <w:numPr>
          <w:ilvl w:val="0"/>
          <w:numId w:val="7"/>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медицинское заключение об отсутствии противопоказаний по состоянию здоровья для работы в Учреждении. </w:t>
      </w:r>
    </w:p>
    <w:p w14:paraId="DB010000">
      <w:pPr>
        <w:spacing w:after="0" w:line="240" w:lineRule="auto"/>
        <w:ind w:firstLine="709"/>
        <w:jc w:val="both"/>
        <w:rPr>
          <w:rFonts w:ascii="Times New Roman" w:hAnsi="Times New Roman"/>
          <w:sz w:val="26"/>
        </w:rPr>
      </w:pPr>
      <w:r>
        <w:rPr>
          <w:rFonts w:ascii="Times New Roman" w:hAnsi="Times New Roman"/>
          <w:sz w:val="26"/>
        </w:rPr>
        <w:t>7.</w:t>
      </w:r>
      <w:r>
        <w:rPr>
          <w:rFonts w:ascii="Times New Roman" w:hAnsi="Times New Roman"/>
          <w:sz w:val="26"/>
        </w:rPr>
        <w:t>3</w:t>
      </w:r>
      <w:r>
        <w:rPr>
          <w:rFonts w:ascii="Times New Roman" w:hAnsi="Times New Roman"/>
          <w:sz w:val="26"/>
        </w:rPr>
        <w:t>.  При приеме на работу Учреждение знакомит вновь принятого работника со следующими документами:</w:t>
      </w:r>
    </w:p>
    <w:p w14:paraId="DC010000">
      <w:pPr>
        <w:numPr>
          <w:ilvl w:val="0"/>
          <w:numId w:val="8"/>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уставом Учреждения;</w:t>
      </w:r>
    </w:p>
    <w:p w14:paraId="DD010000">
      <w:pPr>
        <w:numPr>
          <w:ilvl w:val="0"/>
          <w:numId w:val="8"/>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правилами внутреннего трудового распорядка;</w:t>
      </w:r>
    </w:p>
    <w:p w14:paraId="DE010000">
      <w:pPr>
        <w:numPr>
          <w:ilvl w:val="0"/>
          <w:numId w:val="8"/>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должностной инструкцией;</w:t>
      </w:r>
    </w:p>
    <w:p w14:paraId="DF010000">
      <w:pPr>
        <w:numPr>
          <w:ilvl w:val="0"/>
          <w:numId w:val="8"/>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инструкциями по охране труда и соблюдению правил техники безопасности;</w:t>
      </w:r>
    </w:p>
    <w:p w14:paraId="E0010000">
      <w:pPr>
        <w:numPr>
          <w:ilvl w:val="0"/>
          <w:numId w:val="8"/>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инструкцией по охране жизни и здоровья детей;</w:t>
      </w:r>
    </w:p>
    <w:p w14:paraId="E1010000">
      <w:pPr>
        <w:numPr>
          <w:ilvl w:val="0"/>
          <w:numId w:val="8"/>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другими документами.</w:t>
      </w:r>
    </w:p>
    <w:p w14:paraId="E2010000">
      <w:pPr>
        <w:spacing w:after="0" w:line="240" w:lineRule="auto"/>
        <w:ind w:firstLine="709"/>
        <w:jc w:val="both"/>
        <w:rPr>
          <w:rFonts w:ascii="Times New Roman" w:hAnsi="Times New Roman"/>
          <w:sz w:val="26"/>
        </w:rPr>
      </w:pPr>
      <w:r>
        <w:rPr>
          <w:rFonts w:ascii="Times New Roman" w:hAnsi="Times New Roman"/>
          <w:sz w:val="26"/>
        </w:rPr>
        <w:t>7.</w:t>
      </w:r>
      <w:r>
        <w:rPr>
          <w:rFonts w:ascii="Times New Roman" w:hAnsi="Times New Roman"/>
          <w:sz w:val="26"/>
        </w:rPr>
        <w:t>4</w:t>
      </w:r>
      <w:r>
        <w:rPr>
          <w:rFonts w:ascii="Times New Roman" w:hAnsi="Times New Roman"/>
          <w:sz w:val="26"/>
        </w:rPr>
        <w:t>. Учреждение может применять конкурсную систему найма для замещения отдельных должностей.</w:t>
      </w:r>
    </w:p>
    <w:p w14:paraId="E3010000">
      <w:pPr>
        <w:spacing w:after="0" w:line="240" w:lineRule="auto"/>
        <w:ind w:firstLine="709"/>
        <w:jc w:val="both"/>
        <w:rPr>
          <w:rFonts w:ascii="Times New Roman" w:hAnsi="Times New Roman"/>
          <w:sz w:val="26"/>
        </w:rPr>
      </w:pPr>
      <w:r>
        <w:rPr>
          <w:rFonts w:ascii="Times New Roman" w:hAnsi="Times New Roman"/>
          <w:sz w:val="26"/>
        </w:rPr>
        <w:t>7.</w:t>
      </w:r>
      <w:r>
        <w:rPr>
          <w:rFonts w:ascii="Times New Roman" w:hAnsi="Times New Roman"/>
          <w:sz w:val="26"/>
        </w:rPr>
        <w:t>5</w:t>
      </w:r>
      <w:r>
        <w:rPr>
          <w:rFonts w:ascii="Times New Roman" w:hAnsi="Times New Roman"/>
          <w:sz w:val="26"/>
        </w:rPr>
        <w:t>. Прием работников может осуществляться на основе гражданско-правовых договоров, по совместительству, на условиях неполного рабочего дня, неполной рабочей недели, почасовой оплаты труда и на общественных началах.</w:t>
      </w:r>
    </w:p>
    <w:p w14:paraId="E4010000">
      <w:pPr>
        <w:spacing w:after="0" w:line="240" w:lineRule="auto"/>
        <w:ind w:firstLine="709"/>
        <w:jc w:val="both"/>
        <w:rPr>
          <w:rFonts w:ascii="Times New Roman" w:hAnsi="Times New Roman"/>
          <w:sz w:val="26"/>
        </w:rPr>
      </w:pPr>
      <w:r>
        <w:rPr>
          <w:rFonts w:ascii="Times New Roman" w:hAnsi="Times New Roman"/>
          <w:sz w:val="26"/>
        </w:rPr>
        <w:t>7.</w:t>
      </w:r>
      <w:r>
        <w:rPr>
          <w:rFonts w:ascii="Times New Roman" w:hAnsi="Times New Roman"/>
          <w:sz w:val="26"/>
        </w:rPr>
        <w:t>6</w:t>
      </w:r>
      <w:r>
        <w:rPr>
          <w:rFonts w:ascii="Times New Roman" w:hAnsi="Times New Roman"/>
          <w:sz w:val="26"/>
        </w:rPr>
        <w:t>. При приеме на работу работнику может быть установлен испытательный срок.</w:t>
      </w:r>
    </w:p>
    <w:p w14:paraId="E5010000">
      <w:pPr>
        <w:spacing w:after="0" w:line="240" w:lineRule="auto"/>
        <w:ind w:firstLine="709"/>
        <w:jc w:val="both"/>
        <w:rPr>
          <w:rFonts w:ascii="Times New Roman" w:hAnsi="Times New Roman"/>
          <w:sz w:val="26"/>
        </w:rPr>
      </w:pPr>
      <w:r>
        <w:rPr>
          <w:rFonts w:ascii="Times New Roman" w:hAnsi="Times New Roman"/>
          <w:sz w:val="26"/>
        </w:rPr>
        <w:t>7.</w:t>
      </w:r>
      <w:r>
        <w:rPr>
          <w:rFonts w:ascii="Times New Roman" w:hAnsi="Times New Roman"/>
          <w:sz w:val="26"/>
        </w:rPr>
        <w:t>7</w:t>
      </w:r>
      <w:r>
        <w:rPr>
          <w:rFonts w:ascii="Times New Roman" w:hAnsi="Times New Roman"/>
          <w:sz w:val="26"/>
        </w:rPr>
        <w:t>. На педагогическую работу в Учреждение принимаются лица, имеющие необходимую профессионально-педагогическую квалификацию, соответствующую квалификационным характеристикам по должности и полученной специальности, подтвержденную документами об образовании.</w:t>
      </w:r>
    </w:p>
    <w:p w14:paraId="E6010000">
      <w:pPr>
        <w:spacing w:after="0" w:line="240" w:lineRule="auto"/>
        <w:ind w:firstLine="709"/>
        <w:jc w:val="both"/>
        <w:rPr>
          <w:rFonts w:ascii="Times New Roman" w:hAnsi="Times New Roman"/>
          <w:sz w:val="26"/>
        </w:rPr>
      </w:pPr>
      <w:r>
        <w:rPr>
          <w:rFonts w:ascii="Times New Roman" w:hAnsi="Times New Roman"/>
          <w:sz w:val="26"/>
        </w:rPr>
        <w:t>7.</w:t>
      </w:r>
      <w:r>
        <w:rPr>
          <w:rFonts w:ascii="Times New Roman" w:hAnsi="Times New Roman"/>
          <w:sz w:val="26"/>
        </w:rPr>
        <w:t>8</w:t>
      </w:r>
      <w:r>
        <w:rPr>
          <w:rFonts w:ascii="Times New Roman" w:hAnsi="Times New Roman"/>
          <w:sz w:val="26"/>
        </w:rPr>
        <w:t>. К педагогической деятельности не допускаются лица:</w:t>
      </w:r>
    </w:p>
    <w:p w14:paraId="E7010000">
      <w:pPr>
        <w:numPr>
          <w:ilvl w:val="0"/>
          <w:numId w:val="9"/>
        </w:numPr>
        <w:tabs>
          <w:tab w:leader="none" w:pos="993" w:val="left"/>
        </w:tabs>
        <w:spacing w:after="0" w:line="240" w:lineRule="auto"/>
        <w:ind w:firstLine="709" w:left="0"/>
        <w:contextualSpacing w:val="1"/>
        <w:jc w:val="both"/>
        <w:rPr>
          <w:rFonts w:ascii="Times New Roman" w:hAnsi="Times New Roman"/>
          <w:sz w:val="26"/>
        </w:rPr>
      </w:pPr>
      <w:r>
        <w:rPr>
          <w:rFonts w:ascii="Times New Roman" w:hAnsi="Times New Roman"/>
          <w:sz w:val="26"/>
        </w:rPr>
        <w:t>лишенные права заниматься педагогической деятельностью в соответствии с вступившим в законную силу приговором суда;</w:t>
      </w:r>
    </w:p>
    <w:p w14:paraId="E8010000">
      <w:pPr>
        <w:numPr>
          <w:ilvl w:val="0"/>
          <w:numId w:val="9"/>
        </w:numPr>
        <w:tabs>
          <w:tab w:leader="none" w:pos="993" w:val="left"/>
        </w:tabs>
        <w:spacing w:after="0" w:line="240" w:lineRule="auto"/>
        <w:ind w:firstLine="709" w:left="0"/>
        <w:contextualSpacing w:val="1"/>
        <w:jc w:val="both"/>
        <w:rPr>
          <w:rFonts w:ascii="Times New Roman" w:hAnsi="Times New Roman"/>
          <w:sz w:val="26"/>
        </w:rPr>
      </w:pPr>
      <w:r>
        <w:rPr>
          <w:rFonts w:ascii="Times New Roman" w:hAnsi="Times New Roman"/>
          <w:sz w:val="26"/>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статьи 331 Трудового кодекса Российской Федерации;</w:t>
      </w:r>
    </w:p>
    <w:p w14:paraId="E9010000">
      <w:pPr>
        <w:numPr>
          <w:ilvl w:val="0"/>
          <w:numId w:val="9"/>
        </w:numPr>
        <w:tabs>
          <w:tab w:leader="none" w:pos="993" w:val="left"/>
        </w:tabs>
        <w:spacing w:after="0" w:line="240" w:lineRule="auto"/>
        <w:ind w:firstLine="709" w:left="0"/>
        <w:contextualSpacing w:val="1"/>
        <w:jc w:val="both"/>
        <w:rPr>
          <w:rFonts w:ascii="Times New Roman" w:hAnsi="Times New Roman"/>
          <w:sz w:val="26"/>
        </w:rPr>
      </w:pPr>
      <w:r>
        <w:rPr>
          <w:rFonts w:ascii="Times New Roman" w:hAnsi="Times New Roman"/>
          <w:sz w:val="26"/>
        </w:rPr>
        <w:t>имеющие неснятую или непогашенную судимость за иные умышленные тяжкие и особо тяжкие преступления, не указанные в абзаце третьем части второй статьи 331 Трудового кодекса Российской Федерации;</w:t>
      </w:r>
    </w:p>
    <w:p w14:paraId="EA010000">
      <w:pPr>
        <w:numPr>
          <w:ilvl w:val="0"/>
          <w:numId w:val="9"/>
        </w:numPr>
        <w:tabs>
          <w:tab w:leader="none" w:pos="993" w:val="left"/>
        </w:tabs>
        <w:spacing w:after="0" w:line="240" w:lineRule="auto"/>
        <w:ind w:firstLine="709" w:left="0"/>
        <w:contextualSpacing w:val="1"/>
        <w:jc w:val="both"/>
        <w:rPr>
          <w:rFonts w:ascii="Times New Roman" w:hAnsi="Times New Roman"/>
          <w:sz w:val="26"/>
        </w:rPr>
      </w:pPr>
      <w:r>
        <w:rPr>
          <w:rFonts w:ascii="Times New Roman" w:hAnsi="Times New Roman"/>
          <w:sz w:val="26"/>
        </w:rPr>
        <w:t>признанные недееспособными в установленном федеральным законом порядке;</w:t>
      </w:r>
    </w:p>
    <w:p w14:paraId="EB010000">
      <w:pPr>
        <w:numPr>
          <w:ilvl w:val="0"/>
          <w:numId w:val="9"/>
        </w:numPr>
        <w:tabs>
          <w:tab w:leader="none" w:pos="993" w:val="left"/>
        </w:tabs>
        <w:spacing w:after="0" w:line="240" w:lineRule="auto"/>
        <w:ind w:firstLine="709" w:left="0"/>
        <w:contextualSpacing w:val="1"/>
        <w:jc w:val="both"/>
        <w:rPr>
          <w:rFonts w:ascii="Times New Roman" w:hAnsi="Times New Roman"/>
          <w:sz w:val="26"/>
        </w:rPr>
      </w:pPr>
      <w:r>
        <w:rPr>
          <w:rFonts w:ascii="Times New Roman" w:hAnsi="Times New Roman"/>
          <w:sz w:val="26"/>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EC010000">
      <w:pPr>
        <w:spacing w:after="0" w:line="240" w:lineRule="auto"/>
        <w:ind w:firstLine="709"/>
        <w:jc w:val="both"/>
        <w:rPr>
          <w:rFonts w:ascii="Times New Roman" w:hAnsi="Times New Roman"/>
          <w:sz w:val="26"/>
          <w:highlight w:val="yellow"/>
        </w:rPr>
      </w:pPr>
      <w:r>
        <w:rPr>
          <w:rFonts w:ascii="Times New Roman" w:hAnsi="Times New Roman"/>
          <w:sz w:val="26"/>
        </w:rPr>
        <w:t>Лица из числа указанных в абзаце третьем части второй статьи 331 Трудового кодекса Российской Федерации,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ED010000">
      <w:pPr>
        <w:spacing w:after="0" w:line="240" w:lineRule="auto"/>
        <w:ind w:firstLine="709"/>
        <w:jc w:val="both"/>
        <w:rPr>
          <w:rFonts w:ascii="Times New Roman" w:hAnsi="Times New Roman"/>
          <w:sz w:val="26"/>
          <w:highlight w:val="white"/>
        </w:rPr>
      </w:pPr>
      <w:bookmarkStart w:id="1" w:name="dst100731"/>
      <w:bookmarkEnd w:id="1"/>
      <w:r>
        <w:rPr>
          <w:rFonts w:ascii="Times New Roman" w:hAnsi="Times New Roman"/>
          <w:sz w:val="26"/>
        </w:rPr>
        <w:t xml:space="preserve">7.9. К трудовой деятельности в Учреждении </w:t>
      </w:r>
      <w:r>
        <w:rPr>
          <w:rFonts w:ascii="Times New Roman" w:hAnsi="Times New Roman"/>
          <w:sz w:val="26"/>
          <w:highlight w:val="white"/>
        </w:rPr>
        <w:t>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w:t>
      </w:r>
      <w:r>
        <w:rPr>
          <w:rFonts w:ascii="Times New Roman" w:hAnsi="Times New Roman"/>
          <w:sz w:val="26"/>
          <w:highlight w:val="white"/>
        </w:rPr>
        <w:fldChar w:fldCharType="begin"/>
      </w:r>
      <w:r>
        <w:rPr>
          <w:rFonts w:ascii="Times New Roman" w:hAnsi="Times New Roman"/>
          <w:sz w:val="26"/>
          <w:highlight w:val="white"/>
        </w:rPr>
        <w:instrText>HYPERLINK "https://mobileonline.garant.ru/" \l "/document/12125268/entry/331203"</w:instrText>
      </w:r>
      <w:r>
        <w:rPr>
          <w:rFonts w:ascii="Times New Roman" w:hAnsi="Times New Roman"/>
          <w:sz w:val="26"/>
          <w:highlight w:val="white"/>
        </w:rPr>
        <w:fldChar w:fldCharType="separate"/>
      </w:r>
      <w:r>
        <w:rPr>
          <w:rFonts w:ascii="Times New Roman" w:hAnsi="Times New Roman"/>
          <w:sz w:val="26"/>
          <w:highlight w:val="white"/>
        </w:rPr>
        <w:t>абзацах третьем</w:t>
      </w:r>
      <w:r>
        <w:rPr>
          <w:rFonts w:ascii="Times New Roman" w:hAnsi="Times New Roman"/>
          <w:sz w:val="26"/>
          <w:highlight w:val="white"/>
        </w:rPr>
        <w:fldChar w:fldCharType="end"/>
      </w:r>
      <w:r>
        <w:rPr>
          <w:rFonts w:ascii="Times New Roman" w:hAnsi="Times New Roman"/>
          <w:sz w:val="26"/>
          <w:highlight w:val="white"/>
        </w:rPr>
        <w:t> и </w:t>
      </w:r>
      <w:r>
        <w:rPr>
          <w:rFonts w:ascii="Times New Roman" w:hAnsi="Times New Roman"/>
          <w:sz w:val="26"/>
          <w:highlight w:val="white"/>
        </w:rPr>
        <w:fldChar w:fldCharType="begin"/>
      </w:r>
      <w:r>
        <w:rPr>
          <w:rFonts w:ascii="Times New Roman" w:hAnsi="Times New Roman"/>
          <w:sz w:val="26"/>
          <w:highlight w:val="white"/>
        </w:rPr>
        <w:instrText>HYPERLINK "https://mobileonline.garant.ru/" \l "/document/12125268/entry/33122"</w:instrText>
      </w:r>
      <w:r>
        <w:rPr>
          <w:rFonts w:ascii="Times New Roman" w:hAnsi="Times New Roman"/>
          <w:sz w:val="26"/>
          <w:highlight w:val="white"/>
        </w:rPr>
        <w:fldChar w:fldCharType="separate"/>
      </w:r>
      <w:r>
        <w:rPr>
          <w:rFonts w:ascii="Times New Roman" w:hAnsi="Times New Roman"/>
          <w:sz w:val="26"/>
          <w:highlight w:val="white"/>
        </w:rPr>
        <w:t>четвертом части второй статьи 331</w:t>
      </w:r>
      <w:r>
        <w:rPr>
          <w:rFonts w:ascii="Times New Roman" w:hAnsi="Times New Roman"/>
          <w:sz w:val="26"/>
          <w:highlight w:val="white"/>
        </w:rPr>
        <w:fldChar w:fldCharType="end"/>
      </w:r>
      <w:r>
        <w:rPr>
          <w:rFonts w:ascii="Times New Roman" w:hAnsi="Times New Roman"/>
          <w:sz w:val="26"/>
          <w:highlight w:val="white"/>
        </w:rPr>
        <w:t> Трудового кодекса Российской Федерации, за исключением случаев, предусмотренных частью третьей статьи 351.1 Трудового кодекса Российской Федерации.</w:t>
      </w:r>
    </w:p>
    <w:p w14:paraId="EE010000">
      <w:pPr>
        <w:spacing w:after="0" w:line="240" w:lineRule="auto"/>
        <w:ind w:firstLine="709"/>
        <w:jc w:val="both"/>
        <w:rPr>
          <w:rFonts w:ascii="Times New Roman" w:hAnsi="Times New Roman"/>
          <w:sz w:val="26"/>
        </w:rPr>
      </w:pPr>
      <w:r>
        <w:rPr>
          <w:rFonts w:ascii="Times New Roman" w:hAnsi="Times New Roman"/>
          <w:sz w:val="26"/>
        </w:rPr>
        <w:t xml:space="preserve">Лица из числа указанных в абзаце третьем части второй статьи 331 </w:t>
      </w:r>
      <w:r>
        <w:rPr>
          <w:rFonts w:ascii="Times New Roman" w:hAnsi="Times New Roman"/>
          <w:sz w:val="26"/>
          <w:highlight w:val="white"/>
        </w:rPr>
        <w:t>Трудового кодекса Российской Федерации</w:t>
      </w:r>
      <w:r>
        <w:rPr>
          <w:rFonts w:ascii="Times New Roman" w:hAnsi="Times New Roman"/>
          <w:sz w:val="26"/>
        </w:rPr>
        <w:t>,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трудовой деятельности в Учреждении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14:paraId="EF010000">
      <w:pPr>
        <w:spacing w:after="0" w:line="240" w:lineRule="auto"/>
        <w:ind w:firstLine="709"/>
        <w:jc w:val="both"/>
        <w:rPr>
          <w:rFonts w:ascii="Times New Roman" w:hAnsi="Times New Roman"/>
          <w:sz w:val="26"/>
        </w:rPr>
      </w:pPr>
      <w:r>
        <w:rPr>
          <w:rFonts w:ascii="Times New Roman" w:hAnsi="Times New Roman"/>
          <w:sz w:val="26"/>
        </w:rPr>
        <w:t>7.1</w:t>
      </w:r>
      <w:r>
        <w:rPr>
          <w:rFonts w:ascii="Times New Roman" w:hAnsi="Times New Roman"/>
          <w:sz w:val="26"/>
        </w:rPr>
        <w:t>0</w:t>
      </w:r>
      <w:r>
        <w:rPr>
          <w:rFonts w:ascii="Times New Roman" w:hAnsi="Times New Roman"/>
          <w:sz w:val="26"/>
        </w:rPr>
        <w:t>. Наем и увольнение работников, формы, система и размер оплаты труда, предоставление ежегодных оплачиваемых отпусков осуществляется в порядке, установленном трудовым законодательством Российской Федерации.</w:t>
      </w:r>
    </w:p>
    <w:p w14:paraId="F0010000">
      <w:pPr>
        <w:spacing w:after="0" w:line="240" w:lineRule="auto"/>
        <w:ind w:firstLine="709"/>
        <w:jc w:val="both"/>
        <w:rPr>
          <w:rFonts w:ascii="Times New Roman" w:hAnsi="Times New Roman"/>
          <w:sz w:val="26"/>
        </w:rPr>
      </w:pPr>
      <w:r>
        <w:rPr>
          <w:rFonts w:ascii="Times New Roman" w:hAnsi="Times New Roman"/>
          <w:sz w:val="26"/>
        </w:rPr>
        <w:t>7.1</w:t>
      </w:r>
      <w:r>
        <w:rPr>
          <w:rFonts w:ascii="Times New Roman" w:hAnsi="Times New Roman"/>
          <w:sz w:val="26"/>
        </w:rPr>
        <w:t>1</w:t>
      </w:r>
      <w:r>
        <w:rPr>
          <w:rFonts w:ascii="Times New Roman" w:hAnsi="Times New Roman"/>
          <w:sz w:val="26"/>
        </w:rPr>
        <w:t>. Трудовые отношения с педагогическим работником Учреждения, помимо оснований прекращения трудового договора по инициативе администрации, предусмотренных Трудовым кодексом Российской Федерации, могут быть прекращены по инициативе администрации в случаях:</w:t>
      </w:r>
    </w:p>
    <w:p w14:paraId="F101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повторного в течение года грубого нарушения устава Учреждения;</w:t>
      </w:r>
    </w:p>
    <w:p w14:paraId="F201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применения, в том числе однократного, методов воспитания, связанных с физическим и (или) психическим насилием над личностью ребенка;</w:t>
      </w:r>
    </w:p>
    <w:p w14:paraId="F301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появление на работу в состоянии алкогольного, наркотического </w:t>
      </w:r>
      <w:r>
        <w:rPr>
          <w:rFonts w:ascii="Times New Roman" w:hAnsi="Times New Roman"/>
          <w:sz w:val="26"/>
        </w:rPr>
        <w:t>или токсического</w:t>
      </w:r>
      <w:r>
        <w:rPr>
          <w:rFonts w:ascii="Times New Roman" w:hAnsi="Times New Roman"/>
          <w:sz w:val="26"/>
        </w:rPr>
        <w:t xml:space="preserve"> опьянения.</w:t>
      </w:r>
    </w:p>
    <w:p w14:paraId="F4010000">
      <w:pPr>
        <w:spacing w:after="0" w:line="240" w:lineRule="auto"/>
        <w:ind w:firstLine="709"/>
        <w:jc w:val="both"/>
        <w:rPr>
          <w:rFonts w:ascii="Times New Roman" w:hAnsi="Times New Roman"/>
          <w:sz w:val="26"/>
        </w:rPr>
      </w:pPr>
      <w:r>
        <w:rPr>
          <w:rFonts w:ascii="Times New Roman" w:hAnsi="Times New Roman"/>
          <w:sz w:val="26"/>
        </w:rPr>
        <w:t>7</w:t>
      </w:r>
      <w:r>
        <w:rPr>
          <w:rFonts w:ascii="Times New Roman" w:hAnsi="Times New Roman"/>
          <w:color w:val="FF0000"/>
          <w:sz w:val="26"/>
        </w:rPr>
        <w:t>.</w:t>
      </w:r>
      <w:r>
        <w:rPr>
          <w:rFonts w:ascii="Times New Roman" w:hAnsi="Times New Roman"/>
          <w:sz w:val="26"/>
        </w:rPr>
        <w:t>1</w:t>
      </w:r>
      <w:r>
        <w:rPr>
          <w:rFonts w:ascii="Times New Roman" w:hAnsi="Times New Roman"/>
          <w:sz w:val="26"/>
        </w:rPr>
        <w:t>2</w:t>
      </w:r>
      <w:r>
        <w:rPr>
          <w:rFonts w:ascii="Times New Roman" w:hAnsi="Times New Roman"/>
          <w:sz w:val="26"/>
        </w:rPr>
        <w:t>. Заработная плата работников Учреждения включает в себя должностные оклады (оклады), выплаты компенсационного и стимулирующего характера.</w:t>
      </w:r>
    </w:p>
    <w:p w14:paraId="F5010000">
      <w:pPr>
        <w:spacing w:after="0" w:line="240" w:lineRule="auto"/>
        <w:ind w:firstLine="709"/>
        <w:jc w:val="both"/>
        <w:rPr>
          <w:rFonts w:ascii="Times New Roman" w:hAnsi="Times New Roman"/>
          <w:sz w:val="26"/>
        </w:rPr>
      </w:pPr>
      <w:r>
        <w:rPr>
          <w:rFonts w:ascii="Times New Roman" w:hAnsi="Times New Roman"/>
          <w:sz w:val="26"/>
        </w:rPr>
        <w:t>7.1</w:t>
      </w:r>
      <w:r>
        <w:rPr>
          <w:rFonts w:ascii="Times New Roman" w:hAnsi="Times New Roman"/>
          <w:sz w:val="26"/>
        </w:rPr>
        <w:t>3</w:t>
      </w:r>
      <w:r>
        <w:rPr>
          <w:rFonts w:ascii="Times New Roman" w:hAnsi="Times New Roman"/>
          <w:sz w:val="26"/>
        </w:rPr>
        <w:t xml:space="preserve">. Должностной оклад (оклад) работнику Учреждения выплачивается за выполнение им функциональных обязанностей и работ, предусмотренных трудовым договором. </w:t>
      </w:r>
    </w:p>
    <w:p w14:paraId="F6010000">
      <w:pPr>
        <w:spacing w:after="0" w:line="240" w:lineRule="auto"/>
        <w:ind w:firstLine="709"/>
        <w:jc w:val="both"/>
        <w:rPr>
          <w:rFonts w:ascii="Times New Roman" w:hAnsi="Times New Roman"/>
          <w:sz w:val="26"/>
        </w:rPr>
      </w:pPr>
      <w:r>
        <w:rPr>
          <w:rFonts w:ascii="Times New Roman" w:hAnsi="Times New Roman"/>
          <w:sz w:val="26"/>
        </w:rPr>
        <w:t>7.1</w:t>
      </w:r>
      <w:r>
        <w:rPr>
          <w:rFonts w:ascii="Times New Roman" w:hAnsi="Times New Roman"/>
          <w:sz w:val="26"/>
        </w:rPr>
        <w:t>4</w:t>
      </w:r>
      <w:r>
        <w:rPr>
          <w:rFonts w:ascii="Times New Roman" w:hAnsi="Times New Roman"/>
          <w:sz w:val="26"/>
        </w:rPr>
        <w:t>.</w:t>
      </w:r>
      <w:r>
        <w:rPr>
          <w:rFonts w:ascii="Times New Roman" w:hAnsi="Times New Roman"/>
          <w:sz w:val="26"/>
        </w:rPr>
        <w:t xml:space="preserve"> </w:t>
      </w:r>
      <w:r>
        <w:rPr>
          <w:rFonts w:ascii="Times New Roman" w:hAnsi="Times New Roman"/>
          <w:sz w:val="26"/>
        </w:rPr>
        <w:t>Оплата труда работников (рабочих),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 (виду работ).</w:t>
      </w:r>
    </w:p>
    <w:p w14:paraId="F7010000">
      <w:pPr>
        <w:spacing w:after="0" w:line="240" w:lineRule="auto"/>
        <w:ind w:firstLine="709"/>
        <w:jc w:val="both"/>
        <w:rPr>
          <w:rFonts w:ascii="Times New Roman" w:hAnsi="Times New Roman"/>
          <w:sz w:val="26"/>
        </w:rPr>
      </w:pPr>
      <w:r>
        <w:rPr>
          <w:rFonts w:ascii="Times New Roman" w:hAnsi="Times New Roman"/>
          <w:sz w:val="26"/>
        </w:rPr>
        <w:t>7.1</w:t>
      </w:r>
      <w:r>
        <w:rPr>
          <w:rFonts w:ascii="Times New Roman" w:hAnsi="Times New Roman"/>
          <w:sz w:val="26"/>
        </w:rPr>
        <w:t>5</w:t>
      </w:r>
      <w:r>
        <w:rPr>
          <w:rFonts w:ascii="Times New Roman" w:hAnsi="Times New Roman"/>
          <w:sz w:val="26"/>
        </w:rPr>
        <w:t>. Компенсационные выплаты устанавливаются к должностным окладам (окладам) работников (рабочих) Учреждения без учета других доплат и надбавок к должностному окладу(окладу).</w:t>
      </w:r>
    </w:p>
    <w:p w14:paraId="F8010000">
      <w:pPr>
        <w:spacing w:after="0" w:line="240" w:lineRule="auto"/>
        <w:ind w:firstLine="709"/>
        <w:jc w:val="both"/>
        <w:rPr>
          <w:rFonts w:ascii="Times New Roman" w:hAnsi="Times New Roman"/>
          <w:sz w:val="26"/>
        </w:rPr>
      </w:pPr>
      <w:r>
        <w:rPr>
          <w:rFonts w:ascii="Times New Roman" w:hAnsi="Times New Roman"/>
          <w:sz w:val="26"/>
        </w:rPr>
        <w:t>Перечень компенсационных выплат, размер и условия их осуществления фиксируется в Коллективном договоре, Положении о порядке и условиях оплаты и стимулировании труда в муниципальном бюджетном дошкольном образовательном учреждении детск</w:t>
      </w:r>
      <w:r>
        <w:rPr>
          <w:rFonts w:ascii="Times New Roman" w:hAnsi="Times New Roman"/>
          <w:sz w:val="26"/>
        </w:rPr>
        <w:t>ом</w:t>
      </w:r>
      <w:r>
        <w:rPr>
          <w:rFonts w:ascii="Times New Roman" w:hAnsi="Times New Roman"/>
          <w:sz w:val="26"/>
        </w:rPr>
        <w:t xml:space="preserve"> сад</w:t>
      </w:r>
      <w:r>
        <w:rPr>
          <w:rFonts w:ascii="Times New Roman" w:hAnsi="Times New Roman"/>
          <w:sz w:val="26"/>
        </w:rPr>
        <w:t>у</w:t>
      </w:r>
      <w:r>
        <w:rPr>
          <w:rFonts w:ascii="Times New Roman" w:hAnsi="Times New Roman"/>
          <w:sz w:val="26"/>
        </w:rPr>
        <w:t xml:space="preserve"> № 16</w:t>
      </w:r>
      <w:r>
        <w:rPr>
          <w:rFonts w:ascii="Times New Roman" w:hAnsi="Times New Roman"/>
          <w:sz w:val="26"/>
        </w:rPr>
        <w:t>8</w:t>
      </w:r>
      <w:r>
        <w:rPr>
          <w:rFonts w:ascii="Times New Roman" w:hAnsi="Times New Roman"/>
          <w:sz w:val="26"/>
        </w:rPr>
        <w:t>.</w:t>
      </w:r>
    </w:p>
    <w:p w14:paraId="F9010000">
      <w:pPr>
        <w:spacing w:after="0" w:line="240" w:lineRule="auto"/>
        <w:ind w:firstLine="709"/>
        <w:jc w:val="both"/>
        <w:rPr>
          <w:rFonts w:ascii="Times New Roman" w:hAnsi="Times New Roman"/>
          <w:sz w:val="26"/>
        </w:rPr>
      </w:pPr>
      <w:r>
        <w:rPr>
          <w:rFonts w:ascii="Times New Roman" w:hAnsi="Times New Roman"/>
          <w:sz w:val="26"/>
        </w:rPr>
        <w:t xml:space="preserve"> 7.1</w:t>
      </w:r>
      <w:r>
        <w:rPr>
          <w:rFonts w:ascii="Times New Roman" w:hAnsi="Times New Roman"/>
          <w:sz w:val="26"/>
        </w:rPr>
        <w:t>6</w:t>
      </w:r>
      <w:r>
        <w:rPr>
          <w:rFonts w:ascii="Times New Roman" w:hAnsi="Times New Roman"/>
          <w:sz w:val="26"/>
        </w:rPr>
        <w:t xml:space="preserve">. Работникам Учреждения, с учетом показателей результатов труда, могут быть установлены выплаты стимулирующего характера. </w:t>
      </w:r>
    </w:p>
    <w:p w14:paraId="FA010000">
      <w:pPr>
        <w:spacing w:after="0" w:line="240" w:lineRule="auto"/>
        <w:ind w:firstLine="709"/>
        <w:jc w:val="both"/>
        <w:rPr>
          <w:rFonts w:ascii="Times New Roman" w:hAnsi="Times New Roman"/>
          <w:sz w:val="26"/>
        </w:rPr>
      </w:pPr>
      <w:r>
        <w:rPr>
          <w:rFonts w:ascii="Times New Roman" w:hAnsi="Times New Roman"/>
          <w:sz w:val="26"/>
        </w:rPr>
        <w:t>Перечень сти</w:t>
      </w:r>
      <w:r>
        <w:rPr>
          <w:rFonts w:ascii="Times New Roman" w:hAnsi="Times New Roman"/>
          <w:sz w:val="26"/>
        </w:rPr>
        <w:t xml:space="preserve">мулирующих выплат определяется </w:t>
      </w:r>
      <w:r>
        <w:rPr>
          <w:rFonts w:ascii="Times New Roman" w:hAnsi="Times New Roman"/>
          <w:sz w:val="26"/>
        </w:rPr>
        <w:t>Положением о порядке и условиях оплаты и стимулировании труда в муниципальном бюджетном дошкольном образовательном учреждении детский сад № 16</w:t>
      </w:r>
      <w:r>
        <w:rPr>
          <w:rFonts w:ascii="Times New Roman" w:hAnsi="Times New Roman"/>
          <w:sz w:val="26"/>
        </w:rPr>
        <w:t>8</w:t>
      </w:r>
      <w:r>
        <w:rPr>
          <w:rFonts w:ascii="Times New Roman" w:hAnsi="Times New Roman"/>
          <w:sz w:val="26"/>
        </w:rPr>
        <w:t>.</w:t>
      </w:r>
    </w:p>
    <w:p w14:paraId="FB010000">
      <w:pPr>
        <w:spacing w:after="0" w:line="240" w:lineRule="auto"/>
        <w:ind w:firstLine="709"/>
        <w:jc w:val="both"/>
        <w:rPr>
          <w:rFonts w:ascii="Times New Roman" w:hAnsi="Times New Roman"/>
          <w:sz w:val="26"/>
        </w:rPr>
      </w:pPr>
      <w:r>
        <w:rPr>
          <w:rFonts w:ascii="Times New Roman" w:hAnsi="Times New Roman"/>
          <w:sz w:val="26"/>
        </w:rPr>
        <w:t>7.1</w:t>
      </w:r>
      <w:r>
        <w:rPr>
          <w:rFonts w:ascii="Times New Roman" w:hAnsi="Times New Roman"/>
          <w:sz w:val="26"/>
        </w:rPr>
        <w:t>7</w:t>
      </w:r>
      <w:r>
        <w:rPr>
          <w:rFonts w:ascii="Times New Roman" w:hAnsi="Times New Roman"/>
          <w:sz w:val="26"/>
        </w:rPr>
        <w:t>. Работники Учреждения подлежат государственному социальному страхованию.</w:t>
      </w:r>
    </w:p>
    <w:p w14:paraId="FC010000">
      <w:pPr>
        <w:spacing w:after="0" w:line="240" w:lineRule="auto"/>
        <w:ind w:firstLine="540"/>
        <w:jc w:val="center"/>
        <w:rPr>
          <w:rFonts w:ascii="Times New Roman" w:hAnsi="Times New Roman"/>
          <w:b w:val="1"/>
          <w:color w:val="FF0000"/>
          <w:sz w:val="26"/>
        </w:rPr>
      </w:pPr>
    </w:p>
    <w:p w14:paraId="FD010000">
      <w:pPr>
        <w:spacing w:after="0" w:line="240" w:lineRule="auto"/>
        <w:ind/>
        <w:jc w:val="center"/>
        <w:rPr>
          <w:rFonts w:ascii="Times New Roman" w:hAnsi="Times New Roman"/>
          <w:b w:val="1"/>
          <w:sz w:val="26"/>
        </w:rPr>
      </w:pPr>
      <w:r>
        <w:rPr>
          <w:rFonts w:ascii="Times New Roman" w:hAnsi="Times New Roman"/>
          <w:b w:val="1"/>
          <w:sz w:val="26"/>
        </w:rPr>
        <w:t xml:space="preserve">8. Комиссия по урегулированию споров </w:t>
      </w:r>
    </w:p>
    <w:p w14:paraId="FE010000">
      <w:pPr>
        <w:spacing w:after="0" w:line="240" w:lineRule="auto"/>
        <w:ind/>
        <w:jc w:val="center"/>
        <w:rPr>
          <w:rFonts w:ascii="Times New Roman" w:hAnsi="Times New Roman"/>
          <w:b w:val="1"/>
          <w:sz w:val="26"/>
        </w:rPr>
      </w:pPr>
      <w:r>
        <w:rPr>
          <w:rFonts w:ascii="Times New Roman" w:hAnsi="Times New Roman"/>
          <w:b w:val="1"/>
          <w:sz w:val="26"/>
        </w:rPr>
        <w:t>между участниками образовательных отношений</w:t>
      </w:r>
    </w:p>
    <w:p w14:paraId="FF010000">
      <w:pPr>
        <w:spacing w:after="0" w:line="240" w:lineRule="auto"/>
        <w:ind w:firstLine="540"/>
        <w:jc w:val="center"/>
        <w:rPr>
          <w:rFonts w:ascii="Times New Roman" w:hAnsi="Times New Roman"/>
          <w:b w:val="1"/>
          <w:sz w:val="26"/>
        </w:rPr>
      </w:pPr>
    </w:p>
    <w:p w14:paraId="00020000">
      <w:pPr>
        <w:spacing w:after="0" w:line="240" w:lineRule="auto"/>
        <w:ind w:firstLine="709"/>
        <w:jc w:val="both"/>
        <w:rPr>
          <w:rFonts w:ascii="Times New Roman" w:hAnsi="Times New Roman"/>
          <w:sz w:val="26"/>
        </w:rPr>
      </w:pPr>
      <w:r>
        <w:rPr>
          <w:rFonts w:ascii="Times New Roman" w:hAnsi="Times New Roman"/>
          <w:sz w:val="26"/>
        </w:rPr>
        <w:t>8.1.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w:t>
      </w:r>
    </w:p>
    <w:p w14:paraId="01020000">
      <w:pPr>
        <w:spacing w:after="0" w:line="240" w:lineRule="auto"/>
        <w:ind w:firstLine="709"/>
        <w:jc w:val="both"/>
        <w:rPr>
          <w:rFonts w:ascii="Times New Roman" w:hAnsi="Times New Roman"/>
          <w:sz w:val="26"/>
        </w:rPr>
      </w:pPr>
      <w:r>
        <w:rPr>
          <w:rFonts w:ascii="Times New Roman" w:hAnsi="Times New Roman"/>
          <w:sz w:val="26"/>
        </w:rPr>
        <w:t>8.2. Комиссия по урегулированию споров между участниками образовательных отношений создается в Учреждении из равного числа родителей (законных представителей) детей и работников Учреждения.</w:t>
      </w:r>
    </w:p>
    <w:p w14:paraId="02020000">
      <w:pPr>
        <w:spacing w:after="0" w:line="240" w:lineRule="auto"/>
        <w:ind w:firstLine="709"/>
        <w:jc w:val="both"/>
        <w:rPr>
          <w:rFonts w:ascii="Times New Roman" w:hAnsi="Times New Roman"/>
          <w:sz w:val="26"/>
        </w:rPr>
      </w:pPr>
      <w:r>
        <w:rPr>
          <w:rFonts w:ascii="Times New Roman" w:hAnsi="Times New Roman"/>
          <w:sz w:val="26"/>
        </w:rPr>
        <w:t>8.3.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14:paraId="03020000">
      <w:pPr>
        <w:spacing w:after="0" w:line="240" w:lineRule="auto"/>
        <w:ind w:firstLine="709"/>
        <w:jc w:val="both"/>
        <w:rPr>
          <w:rFonts w:ascii="Times New Roman" w:hAnsi="Times New Roman"/>
          <w:sz w:val="26"/>
        </w:rPr>
      </w:pPr>
      <w:r>
        <w:rPr>
          <w:rFonts w:ascii="Times New Roman" w:hAnsi="Times New Roman"/>
          <w:sz w:val="26"/>
        </w:rPr>
        <w:t>8.4.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14:paraId="04020000">
      <w:pPr>
        <w:spacing w:after="0" w:line="240" w:lineRule="auto"/>
        <w:ind w:firstLine="709"/>
        <w:jc w:val="both"/>
        <w:rPr>
          <w:rFonts w:ascii="Times New Roman" w:hAnsi="Times New Roman"/>
          <w:sz w:val="26"/>
        </w:rPr>
      </w:pPr>
      <w:r>
        <w:rPr>
          <w:rFonts w:ascii="Times New Roman" w:hAnsi="Times New Roman"/>
          <w:sz w:val="26"/>
        </w:rPr>
        <w:t>8.5.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w:t>
      </w:r>
    </w:p>
    <w:p w14:paraId="05020000">
      <w:pPr>
        <w:spacing w:after="0" w:line="240" w:lineRule="auto"/>
        <w:ind w:firstLine="709"/>
        <w:jc w:val="both"/>
        <w:rPr>
          <w:rFonts w:ascii="Times New Roman" w:hAnsi="Times New Roman"/>
          <w:sz w:val="26"/>
        </w:rPr>
      </w:pPr>
    </w:p>
    <w:p w14:paraId="06020000">
      <w:pPr>
        <w:spacing w:after="0" w:line="240" w:lineRule="auto"/>
        <w:ind/>
        <w:jc w:val="center"/>
        <w:outlineLvl w:val="2"/>
        <w:rPr>
          <w:rFonts w:ascii="Times New Roman" w:hAnsi="Times New Roman"/>
          <w:b w:val="1"/>
          <w:sz w:val="26"/>
        </w:rPr>
      </w:pPr>
      <w:r>
        <w:rPr>
          <w:rFonts w:ascii="Times New Roman" w:hAnsi="Times New Roman"/>
          <w:b w:val="1"/>
          <w:sz w:val="26"/>
        </w:rPr>
        <w:t>9.  Имущество, финансовое обеспечение, отчетность и контроль Учреждения</w:t>
      </w:r>
    </w:p>
    <w:p w14:paraId="07020000">
      <w:pPr>
        <w:spacing w:after="0" w:line="240" w:lineRule="auto"/>
        <w:ind w:firstLine="709"/>
        <w:jc w:val="center"/>
        <w:outlineLvl w:val="2"/>
        <w:rPr>
          <w:rFonts w:ascii="Times New Roman" w:hAnsi="Times New Roman"/>
          <w:b w:val="1"/>
          <w:sz w:val="26"/>
        </w:rPr>
      </w:pPr>
    </w:p>
    <w:p w14:paraId="08020000">
      <w:pPr>
        <w:spacing w:after="0" w:line="240" w:lineRule="auto"/>
        <w:ind w:firstLine="709"/>
        <w:jc w:val="both"/>
        <w:rPr>
          <w:rFonts w:ascii="Times New Roman" w:hAnsi="Times New Roman"/>
          <w:sz w:val="26"/>
        </w:rPr>
      </w:pPr>
      <w:r>
        <w:rPr>
          <w:rFonts w:ascii="Times New Roman" w:hAnsi="Times New Roman"/>
          <w:sz w:val="26"/>
        </w:rPr>
        <w:t>9.1. Имущество Учреждения является муниципальной собственностью и передается Учреждению на праве оперативного управления по решению Собственника.</w:t>
      </w:r>
    </w:p>
    <w:p w14:paraId="09020000">
      <w:pPr>
        <w:spacing w:after="0" w:line="240" w:lineRule="auto"/>
        <w:ind w:firstLine="709"/>
        <w:jc w:val="both"/>
        <w:rPr>
          <w:rFonts w:ascii="Times New Roman" w:hAnsi="Times New Roman"/>
          <w:sz w:val="26"/>
        </w:rPr>
      </w:pPr>
      <w:r>
        <w:rPr>
          <w:rFonts w:ascii="Times New Roman" w:hAnsi="Times New Roman"/>
          <w:sz w:val="26"/>
        </w:rPr>
        <w:t>9.2. Право оперативного управления на муниципальное имущество, в отношении которого Собственником принято решение о закреплении за Учреждением, возникает у Учреждения с момента передачи имущества, если иное не установлено законом.</w:t>
      </w:r>
    </w:p>
    <w:p w14:paraId="0A020000">
      <w:pPr>
        <w:spacing w:after="0" w:line="240" w:lineRule="auto"/>
        <w:ind w:firstLine="709"/>
        <w:jc w:val="both"/>
        <w:rPr>
          <w:rFonts w:ascii="Times New Roman" w:hAnsi="Times New Roman"/>
          <w:sz w:val="26"/>
        </w:rPr>
      </w:pPr>
      <w:r>
        <w:rPr>
          <w:rFonts w:ascii="Times New Roman" w:hAnsi="Times New Roman"/>
          <w:sz w:val="26"/>
        </w:rPr>
        <w:t>В отношении имущества, передаваемого Учреждению в аренду или во временное безвозмездное пользование (ссуда), право оперативного управления не возникает.</w:t>
      </w:r>
    </w:p>
    <w:p w14:paraId="0B020000">
      <w:pPr>
        <w:spacing w:after="0" w:line="240" w:lineRule="auto"/>
        <w:ind w:firstLine="709"/>
        <w:jc w:val="both"/>
        <w:rPr>
          <w:rFonts w:ascii="Times New Roman" w:hAnsi="Times New Roman"/>
          <w:sz w:val="26"/>
        </w:rPr>
      </w:pPr>
      <w:r>
        <w:rPr>
          <w:rFonts w:ascii="Times New Roman" w:hAnsi="Times New Roman"/>
          <w:sz w:val="26"/>
        </w:rPr>
        <w:t>Плоды, продукция и доходы от использования имущества, находящегося в оперативном управлении Учреждения, а также имущество, приобретенное им по договору или иным основаниям, в соответствии с действующим законодательством, являются муниципальной собственностью и поступают в оперативное управление Учреждения.</w:t>
      </w:r>
    </w:p>
    <w:p w14:paraId="0C020000">
      <w:pPr>
        <w:spacing w:after="0" w:line="240" w:lineRule="auto"/>
        <w:ind w:firstLine="709"/>
        <w:jc w:val="both"/>
        <w:rPr>
          <w:rFonts w:ascii="Times New Roman" w:hAnsi="Times New Roman"/>
          <w:sz w:val="26"/>
        </w:rPr>
      </w:pPr>
      <w:r>
        <w:rPr>
          <w:rFonts w:ascii="Times New Roman" w:hAnsi="Times New Roman"/>
          <w:sz w:val="26"/>
        </w:rPr>
        <w:t>9.3. Учреждение в отношении закрепленного за ним имущества осуществляет права владения, пользования и распоряжения им в пределах, установленных законом, в соответствии с целями и задачами своей деятельности, назначением имущества и требованиями настоящего Устава.</w:t>
      </w:r>
    </w:p>
    <w:p w14:paraId="0D020000">
      <w:pPr>
        <w:spacing w:after="0" w:line="240" w:lineRule="auto"/>
        <w:ind w:firstLine="709"/>
        <w:jc w:val="both"/>
        <w:rPr>
          <w:rFonts w:ascii="Times New Roman" w:hAnsi="Times New Roman"/>
          <w:sz w:val="26"/>
        </w:rPr>
      </w:pPr>
      <w:r>
        <w:rPr>
          <w:rFonts w:ascii="Times New Roman" w:hAnsi="Times New Roman"/>
          <w:sz w:val="26"/>
        </w:rPr>
        <w:t>Учреждение владеет и пользуется земельными участками, предоставленными ему на праве постоянного (бессрочного) пользования.</w:t>
      </w:r>
    </w:p>
    <w:p w14:paraId="0E020000">
      <w:pPr>
        <w:spacing w:after="0" w:line="240" w:lineRule="auto"/>
        <w:ind w:firstLine="709"/>
        <w:jc w:val="both"/>
        <w:rPr>
          <w:rFonts w:ascii="Times New Roman" w:hAnsi="Times New Roman"/>
          <w:sz w:val="26"/>
        </w:rPr>
      </w:pPr>
      <w:r>
        <w:rPr>
          <w:rFonts w:ascii="Times New Roman" w:hAnsi="Times New Roman"/>
          <w:sz w:val="26"/>
        </w:rPr>
        <w:t>9.4. Учреждение может совершать крупные сделки с предварительного согласия Учредителя.</w:t>
      </w:r>
    </w:p>
    <w:p w14:paraId="0F020000">
      <w:pPr>
        <w:spacing w:after="0" w:line="240" w:lineRule="auto"/>
        <w:ind w:firstLine="709"/>
        <w:jc w:val="both"/>
        <w:rPr>
          <w:rFonts w:ascii="Times New Roman" w:hAnsi="Times New Roman"/>
          <w:sz w:val="26"/>
        </w:rPr>
      </w:pPr>
      <w:r>
        <w:rPr>
          <w:rFonts w:ascii="Times New Roman" w:hAnsi="Times New Roman"/>
          <w:sz w:val="26"/>
        </w:rPr>
        <w:t xml:space="preserve">Крупной сделкой признается сделка или несколько взаимосвязанных сделок, связанная с распоряжением денежными средствами, которыми Учреждение вправе распоряжаться самостоятельно, отчуждением иного имущества, а также с передачей такого имущества в пользование или залог при условии, что цена такой сделки либо стоимость отчуждаемого или передаваемого имущества превышает 10 (десять) процентов балансовой стоимости активов Учреждения, определяемой по данным его бухгалтерской отчетности на последнюю отчетную дату. </w:t>
      </w:r>
    </w:p>
    <w:p w14:paraId="10020000">
      <w:pPr>
        <w:spacing w:after="0" w:line="240" w:lineRule="auto"/>
        <w:ind w:firstLine="709"/>
        <w:jc w:val="both"/>
        <w:rPr>
          <w:rFonts w:ascii="Times New Roman" w:hAnsi="Times New Roman"/>
          <w:sz w:val="26"/>
        </w:rPr>
      </w:pPr>
      <w:r>
        <w:rPr>
          <w:rFonts w:ascii="Times New Roman" w:hAnsi="Times New Roman"/>
          <w:sz w:val="26"/>
        </w:rPr>
        <w:t>9.5. Учреждение не вправе совершать крупные сделки, возможными последствиями которых является отчуждение или обременение особо ценного движимого и недвижимого имущества, закрепленного за Учреждением, а также имущества, приобретенного за счет средств, выделенных Учреждению Собственником Учреждения, за исключением передачи некоммерческим организациям в качестве их учредителя или участника денежных средств и иного имущества. В последнем случае Учреждение действует с согласия Собственника.</w:t>
      </w:r>
    </w:p>
    <w:p w14:paraId="11020000">
      <w:pPr>
        <w:spacing w:after="0" w:line="240" w:lineRule="auto"/>
        <w:ind w:firstLine="709"/>
        <w:jc w:val="both"/>
        <w:rPr>
          <w:rFonts w:ascii="Times New Roman" w:hAnsi="Times New Roman"/>
          <w:sz w:val="26"/>
        </w:rPr>
      </w:pPr>
      <w:r>
        <w:rPr>
          <w:rFonts w:ascii="Times New Roman" w:hAnsi="Times New Roman"/>
          <w:sz w:val="26"/>
        </w:rPr>
        <w:t>9.6. Учреждение обязано вести бюджетный и налоговый учет и представлять бюджетную отчетность в порядке, установленном законодательством Российской Федерации о бухгалтерском учете, Налоговым кодексом Российской Федерации и Учредителем.</w:t>
      </w:r>
    </w:p>
    <w:p w14:paraId="12020000">
      <w:pPr>
        <w:spacing w:after="0" w:line="240" w:lineRule="auto"/>
        <w:ind w:firstLine="709"/>
        <w:jc w:val="both"/>
        <w:rPr>
          <w:rFonts w:ascii="Times New Roman" w:hAnsi="Times New Roman"/>
          <w:sz w:val="26"/>
        </w:rPr>
      </w:pPr>
      <w:r>
        <w:rPr>
          <w:rFonts w:ascii="Times New Roman" w:hAnsi="Times New Roman"/>
          <w:sz w:val="26"/>
        </w:rPr>
        <w:t xml:space="preserve">9.7. Учреждение обеспечивает исполнение своих обязательств </w:t>
      </w:r>
      <w:r>
        <w:rPr>
          <w:rFonts w:ascii="Times New Roman" w:hAnsi="Times New Roman"/>
          <w:sz w:val="26"/>
        </w:rPr>
        <w:t>в пределах,</w:t>
      </w:r>
      <w:r>
        <w:rPr>
          <w:rFonts w:ascii="Times New Roman" w:hAnsi="Times New Roman"/>
          <w:sz w:val="26"/>
        </w:rPr>
        <w:t xml:space="preserve"> доведенных до него лимитов бюджетных обязательств и средств, полученных в установленном порядке от предпринимательской и иной приносящей доход деятельности, согласно финансово-хозяйственному плану.</w:t>
      </w:r>
    </w:p>
    <w:p w14:paraId="13020000">
      <w:pPr>
        <w:spacing w:after="0" w:line="240" w:lineRule="auto"/>
        <w:ind w:firstLine="709"/>
        <w:jc w:val="both"/>
        <w:rPr>
          <w:rFonts w:ascii="Times New Roman" w:hAnsi="Times New Roman"/>
          <w:sz w:val="26"/>
        </w:rPr>
      </w:pPr>
      <w:r>
        <w:rPr>
          <w:rFonts w:ascii="Times New Roman" w:hAnsi="Times New Roman"/>
          <w:sz w:val="26"/>
        </w:rPr>
        <w:t>9.8. Источниками формирования имущества и финансовых ресурсов Учреждения являются:</w:t>
      </w:r>
    </w:p>
    <w:p w14:paraId="14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имущество, закрепленное за Учреждением на праве оперативного управления;</w:t>
      </w:r>
    </w:p>
    <w:p w14:paraId="15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имущество, приобретенное Учреждением за счет </w:t>
      </w:r>
      <w:r>
        <w:rPr>
          <w:rFonts w:ascii="Times New Roman" w:hAnsi="Times New Roman"/>
          <w:sz w:val="26"/>
        </w:rPr>
        <w:t>средств,</w:t>
      </w:r>
      <w:r>
        <w:rPr>
          <w:rFonts w:ascii="Times New Roman" w:hAnsi="Times New Roman"/>
          <w:sz w:val="26"/>
        </w:rPr>
        <w:t xml:space="preserve"> выделенных ему Учредителем на приобретение такого имущества и за счет средств, получаемых от приносящей доход деятельности;</w:t>
      </w:r>
    </w:p>
    <w:p w14:paraId="16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финансовые средства Учреждения, в т.ч. средства, полученные от предпринимательской и иной приносящей доход деятельности;</w:t>
      </w:r>
    </w:p>
    <w:p w14:paraId="17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безвозмездные и благотворительные взносы, пожертвования организаций, учреждений и граждан;</w:t>
      </w:r>
    </w:p>
    <w:p w14:paraId="18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гранты, в том числе от международных организаций и иностранных физических лиц;</w:t>
      </w:r>
    </w:p>
    <w:p w14:paraId="19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иные источники в соответствии с законодательством Российской Федерации;</w:t>
      </w:r>
    </w:p>
    <w:p w14:paraId="1A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средства от сдачи в аренду;</w:t>
      </w:r>
    </w:p>
    <w:p w14:paraId="1B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кредиты банков и иных кредиторов на цели производственного и социального развития (с согласия Учредителя);</w:t>
      </w:r>
    </w:p>
    <w:p w14:paraId="1C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субвенции и субсидии из муниципального бюджета на выполнение Учреждением муниципального задания, иные субвенции и субсидии, предоставляемые из бюджетов разных уровней.</w:t>
      </w:r>
    </w:p>
    <w:p w14:paraId="1D020000">
      <w:pPr>
        <w:spacing w:after="0" w:line="240" w:lineRule="auto"/>
        <w:ind w:firstLine="709"/>
        <w:jc w:val="both"/>
        <w:rPr>
          <w:rFonts w:ascii="Times New Roman" w:hAnsi="Times New Roman"/>
          <w:sz w:val="26"/>
        </w:rPr>
      </w:pPr>
      <w:r>
        <w:rPr>
          <w:rFonts w:ascii="Times New Roman" w:hAnsi="Times New Roman"/>
          <w:sz w:val="26"/>
        </w:rPr>
        <w:t>9.9. Имущество Учреждения учитывается на сводном балансе бухгалтерии и состоит из основных фондов и оборотных средств, необходимых для выполнения целей и задач Учреждения в соответствии с настоящим уставом.</w:t>
      </w:r>
    </w:p>
    <w:p w14:paraId="1E020000">
      <w:pPr>
        <w:spacing w:after="0" w:line="240" w:lineRule="auto"/>
        <w:ind w:firstLine="709"/>
        <w:jc w:val="both"/>
        <w:rPr>
          <w:rFonts w:ascii="Times New Roman" w:hAnsi="Times New Roman"/>
          <w:sz w:val="26"/>
        </w:rPr>
      </w:pPr>
      <w:r>
        <w:rPr>
          <w:rFonts w:ascii="Times New Roman" w:hAnsi="Times New Roman"/>
          <w:sz w:val="26"/>
        </w:rPr>
        <w:t>Доходы, полученные Учреждением от разрешенной деятельности, приносящей доходы, и приобретенное за счет этих доходов имущество, поступают в распоряжение Учреждения и учитываются на балансе отдельно.</w:t>
      </w:r>
    </w:p>
    <w:p w14:paraId="1F020000">
      <w:pPr>
        <w:spacing w:after="0" w:line="240" w:lineRule="auto"/>
        <w:ind w:firstLine="709"/>
        <w:jc w:val="both"/>
        <w:rPr>
          <w:rFonts w:ascii="Times New Roman" w:hAnsi="Times New Roman"/>
          <w:sz w:val="26"/>
        </w:rPr>
      </w:pPr>
      <w:r>
        <w:rPr>
          <w:rFonts w:ascii="Times New Roman" w:hAnsi="Times New Roman"/>
          <w:sz w:val="26"/>
        </w:rPr>
        <w:t>Доходы, полученные Учреждением за счет разрешенной деятельности, направляются на решение задач, целей и предмета деятельности, установленных для Учреждения.</w:t>
      </w:r>
    </w:p>
    <w:p w14:paraId="20020000">
      <w:pPr>
        <w:spacing w:after="0" w:line="240" w:lineRule="auto"/>
        <w:ind w:firstLine="709"/>
        <w:jc w:val="both"/>
        <w:rPr>
          <w:rFonts w:ascii="Times New Roman" w:hAnsi="Times New Roman"/>
          <w:sz w:val="26"/>
        </w:rPr>
      </w:pPr>
      <w:r>
        <w:rPr>
          <w:rFonts w:ascii="Times New Roman" w:hAnsi="Times New Roman"/>
          <w:sz w:val="26"/>
        </w:rPr>
        <w:t xml:space="preserve">9.10. Учреждение с разрешения Учредителя, Собственника может сдавать в аренду, передавать во </w:t>
      </w:r>
      <w:r>
        <w:rPr>
          <w:rFonts w:ascii="Times New Roman" w:hAnsi="Times New Roman"/>
          <w:sz w:val="26"/>
        </w:rPr>
        <w:t>временное пользование,</w:t>
      </w:r>
      <w:r>
        <w:rPr>
          <w:rFonts w:ascii="Times New Roman" w:hAnsi="Times New Roman"/>
          <w:sz w:val="26"/>
        </w:rPr>
        <w:t xml:space="preserve"> закрепленное за ней на праве оперативного управления имущество. </w:t>
      </w:r>
    </w:p>
    <w:p w14:paraId="21020000">
      <w:pPr>
        <w:spacing w:after="0" w:line="240" w:lineRule="auto"/>
        <w:ind w:firstLine="709"/>
        <w:jc w:val="both"/>
        <w:rPr>
          <w:rFonts w:ascii="Times New Roman" w:hAnsi="Times New Roman"/>
          <w:sz w:val="26"/>
        </w:rPr>
      </w:pPr>
      <w:r>
        <w:rPr>
          <w:rFonts w:ascii="Times New Roman" w:hAnsi="Times New Roman"/>
          <w:sz w:val="26"/>
        </w:rPr>
        <w:t>9.11. Учреждение не вправе размещать денежные средства на депозитах в кредитных организациях, а также совершать сделки с ценными бумагами. Все операции с бюджетными средствами и денежными средствами от приносящей доход деятельности осуществляются через органы казначейства.</w:t>
      </w:r>
    </w:p>
    <w:p w14:paraId="22020000">
      <w:pPr>
        <w:spacing w:after="0" w:line="240" w:lineRule="auto"/>
        <w:ind w:firstLine="709"/>
        <w:jc w:val="both"/>
        <w:rPr>
          <w:rFonts w:ascii="Times New Roman" w:hAnsi="Times New Roman"/>
          <w:sz w:val="26"/>
        </w:rPr>
      </w:pPr>
      <w:r>
        <w:rPr>
          <w:rFonts w:ascii="Times New Roman" w:hAnsi="Times New Roman"/>
          <w:sz w:val="26"/>
        </w:rPr>
        <w:t>9.12. При осуществлении оперативного управления имуществом Учреждение обязано:</w:t>
      </w:r>
    </w:p>
    <w:p w14:paraId="23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эффективно использовать закрепленное на праве оперативного управления имущество;</w:t>
      </w:r>
    </w:p>
    <w:p w14:paraId="24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обеспечивать сохранность и использование закрепленного за ним на праве оперативного управления имущества строго по целевому назначению;</w:t>
      </w:r>
    </w:p>
    <w:p w14:paraId="25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не допускать ухудшения </w:t>
      </w:r>
      <w:r>
        <w:rPr>
          <w:rFonts w:ascii="Times New Roman" w:hAnsi="Times New Roman"/>
          <w:sz w:val="26"/>
        </w:rPr>
        <w:t>технического состояния,</w:t>
      </w:r>
      <w:r>
        <w:rPr>
          <w:rFonts w:ascii="Times New Roman" w:hAnsi="Times New Roman"/>
          <w:sz w:val="26"/>
        </w:rPr>
        <w:t xml:space="preserve">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14:paraId="26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осуществлять текущий и капитальный ремонт закрепленного за Учреждением имущества (при этом не подлежат возмещению любые произведенные улучшения закрепленного на праве оперативного управления имущества);</w:t>
      </w:r>
    </w:p>
    <w:p w14:paraId="27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 xml:space="preserve">осуществлять амортизацию и восстановление изнашиваемой части имущества, передаваемого взамен списанного (в том числе в связи с износом). </w:t>
      </w:r>
    </w:p>
    <w:p w14:paraId="28020000">
      <w:pPr>
        <w:spacing w:after="0" w:line="240" w:lineRule="auto"/>
        <w:ind w:firstLine="709"/>
        <w:jc w:val="both"/>
        <w:rPr>
          <w:rFonts w:ascii="Times New Roman" w:hAnsi="Times New Roman"/>
          <w:sz w:val="26"/>
        </w:rPr>
      </w:pPr>
      <w:r>
        <w:rPr>
          <w:rFonts w:ascii="Times New Roman" w:hAnsi="Times New Roman"/>
          <w:sz w:val="26"/>
        </w:rPr>
        <w:t xml:space="preserve">9.13. Учреждение не вправе отчуждать или иным способом распоряжаться закрепленным за ним имуществом и имуществом, приобретенным за счет средств, выделенных ему в соответствии с финансово-хозяйственным планом. </w:t>
      </w:r>
    </w:p>
    <w:p w14:paraId="29020000">
      <w:pPr>
        <w:spacing w:after="0" w:line="240" w:lineRule="auto"/>
        <w:ind w:firstLine="709"/>
        <w:jc w:val="both"/>
        <w:rPr>
          <w:rFonts w:ascii="Times New Roman" w:hAnsi="Times New Roman"/>
          <w:sz w:val="26"/>
        </w:rPr>
      </w:pPr>
      <w:r>
        <w:rPr>
          <w:rFonts w:ascii="Times New Roman" w:hAnsi="Times New Roman"/>
          <w:sz w:val="26"/>
        </w:rPr>
        <w:t xml:space="preserve">9.14. Имущество, закрепленной за Учреждением, может быть изъято как полностью, так и частично при принятии Учредителем решения о ликвидации, реорганизации. </w:t>
      </w:r>
    </w:p>
    <w:p w14:paraId="2A020000">
      <w:pPr>
        <w:spacing w:after="0" w:line="240" w:lineRule="auto"/>
        <w:ind w:firstLine="709"/>
        <w:jc w:val="both"/>
        <w:rPr>
          <w:rFonts w:ascii="Times New Roman" w:hAnsi="Times New Roman"/>
          <w:sz w:val="26"/>
        </w:rPr>
      </w:pPr>
      <w:r>
        <w:rPr>
          <w:rFonts w:ascii="Times New Roman" w:hAnsi="Times New Roman"/>
          <w:sz w:val="26"/>
        </w:rPr>
        <w:t xml:space="preserve">Изъятие или отчуждение имущества производится Собственником по представлению Учредителя. </w:t>
      </w:r>
    </w:p>
    <w:p w14:paraId="2B020000">
      <w:pPr>
        <w:spacing w:after="0" w:line="240" w:lineRule="auto"/>
        <w:ind w:firstLine="709"/>
        <w:jc w:val="both"/>
        <w:rPr>
          <w:rFonts w:ascii="Times New Roman" w:hAnsi="Times New Roman"/>
          <w:sz w:val="26"/>
        </w:rPr>
      </w:pPr>
      <w:r>
        <w:rPr>
          <w:rFonts w:ascii="Times New Roman" w:hAnsi="Times New Roman"/>
          <w:sz w:val="26"/>
        </w:rPr>
        <w:t>9.15. Деятельность Учреждения финансируется Учредителем в соответствии с действующим законодательством Российской Федерации и нормативными правовыми актами органов регионального и местного самоуправления города Твери на основании утвержденных в установленном порядке планов работ и финансово-хозяйственного плана на содержание Учреждения через лицевые счета, открываемые в органах казначейства.</w:t>
      </w:r>
    </w:p>
    <w:p w14:paraId="2C020000">
      <w:pPr>
        <w:spacing w:after="0" w:line="240" w:lineRule="auto"/>
        <w:ind w:firstLine="709"/>
        <w:jc w:val="both"/>
        <w:rPr>
          <w:rFonts w:ascii="Times New Roman" w:hAnsi="Times New Roman"/>
          <w:sz w:val="26"/>
        </w:rPr>
      </w:pPr>
      <w:r>
        <w:rPr>
          <w:rFonts w:ascii="Times New Roman" w:hAnsi="Times New Roman"/>
          <w:sz w:val="26"/>
        </w:rPr>
        <w:t xml:space="preserve">9.16. Учреждение предоставляет в установленном порядке первичные статистические данные, необходимые для формирования официальной статистической информации. </w:t>
      </w:r>
    </w:p>
    <w:p w14:paraId="2D020000">
      <w:pPr>
        <w:spacing w:after="0" w:line="240" w:lineRule="auto"/>
        <w:ind w:firstLine="709"/>
        <w:jc w:val="both"/>
        <w:rPr>
          <w:rFonts w:ascii="Times New Roman" w:hAnsi="Times New Roman"/>
          <w:sz w:val="26"/>
        </w:rPr>
      </w:pPr>
      <w:r>
        <w:rPr>
          <w:rFonts w:ascii="Times New Roman" w:hAnsi="Times New Roman"/>
          <w:sz w:val="26"/>
        </w:rPr>
        <w:t xml:space="preserve">9.17. Учреждению принадлежат денежные средства, имущество, переданные ему физическими и юридическими лицами в форме дара, право на продукты интеллектуального и творческого труда, являющиеся результатом его деятельности, а также доходы от собственной деятельности Учреждения и приобретённое на эти доходы имущество. </w:t>
      </w:r>
    </w:p>
    <w:p w14:paraId="2E020000">
      <w:pPr>
        <w:spacing w:after="0" w:line="240" w:lineRule="auto"/>
        <w:ind w:firstLine="709"/>
        <w:jc w:val="both"/>
        <w:rPr>
          <w:rFonts w:ascii="Times New Roman" w:hAnsi="Times New Roman"/>
          <w:sz w:val="26"/>
        </w:rPr>
      </w:pPr>
      <w:r>
        <w:rPr>
          <w:rFonts w:ascii="Times New Roman" w:hAnsi="Times New Roman"/>
          <w:sz w:val="26"/>
        </w:rPr>
        <w:t>9.18. Учреждение самостоятельно распоряжается доходами от разрешенной самостоятельной хозяйственной деятельности, а также имуществом, приобретенным за счет этих доходов.</w:t>
      </w:r>
    </w:p>
    <w:p w14:paraId="2F020000">
      <w:pPr>
        <w:spacing w:after="0" w:line="240" w:lineRule="auto"/>
        <w:ind w:firstLine="709"/>
        <w:jc w:val="both"/>
        <w:rPr>
          <w:rFonts w:ascii="Times New Roman" w:hAnsi="Times New Roman"/>
          <w:sz w:val="26"/>
        </w:rPr>
      </w:pPr>
      <w:r>
        <w:rPr>
          <w:rFonts w:ascii="Times New Roman" w:hAnsi="Times New Roman"/>
          <w:sz w:val="26"/>
        </w:rPr>
        <w:t>9.19. Имущество, приобретенное Учреждением за счет доходов от собственной хозяйственной деятельности, не подлежит изъятию или отчуждению в любой форме по решению Учредителя, Собственника, за исключением случая ликвидации Учреждения.</w:t>
      </w:r>
    </w:p>
    <w:p w14:paraId="30020000">
      <w:pPr>
        <w:spacing w:after="0" w:line="240" w:lineRule="auto"/>
        <w:ind w:firstLine="709"/>
        <w:jc w:val="both"/>
        <w:rPr>
          <w:rFonts w:ascii="Times New Roman" w:hAnsi="Times New Roman"/>
          <w:sz w:val="26"/>
        </w:rPr>
      </w:pPr>
      <w:r>
        <w:rPr>
          <w:rFonts w:ascii="Times New Roman" w:hAnsi="Times New Roman"/>
          <w:sz w:val="26"/>
        </w:rPr>
        <w:t>9.20. Учреждение отвечает по своим обязательствам</w:t>
      </w:r>
      <w:r>
        <w:rPr>
          <w:rFonts w:ascii="Times New Roman" w:hAnsi="Times New Roman"/>
          <w:sz w:val="26"/>
        </w:rPr>
        <w:t>,</w:t>
      </w:r>
      <w:r>
        <w:rPr>
          <w:rFonts w:ascii="Times New Roman" w:hAnsi="Times New Roman"/>
          <w:sz w:val="26"/>
        </w:rPr>
        <w:t xml:space="preserve"> находящимся в его распоряжении денежными средствами. </w:t>
      </w:r>
    </w:p>
    <w:p w14:paraId="31020000">
      <w:pPr>
        <w:spacing w:after="0" w:line="240" w:lineRule="auto"/>
        <w:ind w:firstLine="709"/>
        <w:jc w:val="both"/>
        <w:rPr>
          <w:rFonts w:ascii="Times New Roman" w:hAnsi="Times New Roman"/>
          <w:sz w:val="26"/>
        </w:rPr>
      </w:pPr>
      <w:r>
        <w:rPr>
          <w:rFonts w:ascii="Times New Roman" w:hAnsi="Times New Roman"/>
          <w:sz w:val="26"/>
        </w:rPr>
        <w:t>9.21. Деятельность Учреждения финансируется непосредственно Учредителем в соответствии с соглашением между Учреждением и Учредителем.</w:t>
      </w:r>
    </w:p>
    <w:p w14:paraId="32020000">
      <w:pPr>
        <w:spacing w:after="0" w:line="240" w:lineRule="auto"/>
        <w:ind w:firstLine="709"/>
        <w:jc w:val="both"/>
        <w:rPr>
          <w:rFonts w:ascii="Times New Roman" w:hAnsi="Times New Roman"/>
          <w:sz w:val="26"/>
        </w:rPr>
      </w:pPr>
      <w:r>
        <w:rPr>
          <w:rFonts w:ascii="Times New Roman" w:hAnsi="Times New Roman"/>
          <w:sz w:val="26"/>
        </w:rPr>
        <w:t>9.22. Неиспользованные Учреждением в текущем году финансовые средства не могут быть у него изъяты или зачтены Учредителем в объеме финансирования последующего года.</w:t>
      </w:r>
    </w:p>
    <w:p w14:paraId="33020000">
      <w:pPr>
        <w:spacing w:after="0" w:line="240" w:lineRule="auto"/>
        <w:ind w:firstLine="709"/>
        <w:jc w:val="both"/>
        <w:rPr>
          <w:rFonts w:ascii="Times New Roman" w:hAnsi="Times New Roman"/>
          <w:sz w:val="26"/>
        </w:rPr>
      </w:pPr>
      <w:r>
        <w:rPr>
          <w:rFonts w:ascii="Times New Roman" w:hAnsi="Times New Roman"/>
          <w:sz w:val="26"/>
        </w:rPr>
        <w:t xml:space="preserve">9.23. Финансовые средства Учреждения образуются: </w:t>
      </w:r>
    </w:p>
    <w:p w14:paraId="34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из бюджетных ассигнований;</w:t>
      </w:r>
    </w:p>
    <w:p w14:paraId="35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средств спонсоров, добровольных поступлений от юридических и физических лиц;</w:t>
      </w:r>
    </w:p>
    <w:p w14:paraId="36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средств, заработанных Учреждением путем оказания платных дополнительных образовательных услуг;</w:t>
      </w:r>
    </w:p>
    <w:p w14:paraId="37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средств, полученных от сдачи в аренду зданий и помещений;</w:t>
      </w:r>
    </w:p>
    <w:p w14:paraId="38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средств, полученных Учреждением по другим, незапрещенным законно основаниям.</w:t>
      </w:r>
    </w:p>
    <w:p w14:paraId="39020000">
      <w:pPr>
        <w:spacing w:after="0" w:line="240" w:lineRule="auto"/>
        <w:ind w:firstLine="709"/>
        <w:jc w:val="both"/>
        <w:rPr>
          <w:rFonts w:ascii="Times New Roman" w:hAnsi="Times New Roman"/>
          <w:sz w:val="26"/>
        </w:rPr>
      </w:pPr>
      <w:r>
        <w:rPr>
          <w:rFonts w:ascii="Times New Roman" w:hAnsi="Times New Roman"/>
          <w:sz w:val="26"/>
        </w:rPr>
        <w:t>9.24. При осуществлении финансово-хозяйственной деятельности Учреждение имеет право:</w:t>
      </w:r>
    </w:p>
    <w:p w14:paraId="3A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привлекать для своей уставной деятельности доходы, полученные от предпринимательской деятельности, от оказания платных дополнительных услуг;</w:t>
      </w:r>
    </w:p>
    <w:p w14:paraId="3B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оказывать платные дополнительные образовательные услуги по ценам, утвержденным постановлением Администрации города Твери, а также другие услуги;</w:t>
      </w:r>
    </w:p>
    <w:p w14:paraId="3C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осуществлять предпринимательскую деятельность;</w:t>
      </w:r>
    </w:p>
    <w:p w14:paraId="3D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самостоятельно распоряжаться полученной прибылью (доходами), оставшейся после уплаты налогов и других обязательных платежей, предусмотренных законодательством Российской Федерации;</w:t>
      </w:r>
    </w:p>
    <w:p w14:paraId="3E020000">
      <w:pPr>
        <w:pStyle w:val="Style_2"/>
        <w:numPr>
          <w:ilvl w:val="1"/>
          <w:numId w:val="10"/>
        </w:numPr>
        <w:tabs>
          <w:tab w:leader="none" w:pos="993" w:val="left"/>
        </w:tabs>
        <w:spacing w:after="0" w:line="240" w:lineRule="auto"/>
        <w:ind w:firstLine="709" w:left="0"/>
        <w:jc w:val="both"/>
        <w:rPr>
          <w:rFonts w:ascii="Times New Roman" w:hAnsi="Times New Roman"/>
          <w:sz w:val="26"/>
        </w:rPr>
      </w:pPr>
      <w:r>
        <w:rPr>
          <w:rFonts w:ascii="Times New Roman" w:hAnsi="Times New Roman"/>
          <w:sz w:val="26"/>
        </w:rPr>
        <w:t>самостоятельно вести внешнеэкономическую деятельность в порядке, установленном законодательством Российской Федерации.</w:t>
      </w:r>
    </w:p>
    <w:p w14:paraId="3F020000">
      <w:pPr>
        <w:spacing w:after="0" w:line="240" w:lineRule="auto"/>
        <w:ind w:firstLine="709"/>
        <w:jc w:val="both"/>
        <w:rPr>
          <w:rFonts w:ascii="Times New Roman" w:hAnsi="Times New Roman"/>
          <w:sz w:val="26"/>
        </w:rPr>
      </w:pPr>
      <w:r>
        <w:rPr>
          <w:rFonts w:ascii="Times New Roman" w:hAnsi="Times New Roman"/>
          <w:sz w:val="26"/>
        </w:rPr>
        <w:t xml:space="preserve">9.25. Учреждение осуществляет развитие материально-технической базы, материально-технического обеспечения и оснащение образовательного процесса </w:t>
      </w:r>
      <w:r>
        <w:rPr>
          <w:rFonts w:ascii="Times New Roman" w:hAnsi="Times New Roman"/>
          <w:sz w:val="26"/>
        </w:rPr>
        <w:t>в пределах,</w:t>
      </w:r>
      <w:r>
        <w:rPr>
          <w:rFonts w:ascii="Times New Roman" w:hAnsi="Times New Roman"/>
          <w:sz w:val="26"/>
        </w:rPr>
        <w:t xml:space="preserve"> закрепленных (бюджетных) и собственных средств. </w:t>
      </w:r>
    </w:p>
    <w:p w14:paraId="40020000">
      <w:pPr>
        <w:spacing w:after="0" w:line="240" w:lineRule="auto"/>
        <w:ind w:firstLine="709"/>
        <w:jc w:val="both"/>
        <w:rPr>
          <w:rFonts w:ascii="Times New Roman" w:hAnsi="Times New Roman"/>
          <w:sz w:val="26"/>
        </w:rPr>
      </w:pPr>
      <w:r>
        <w:rPr>
          <w:rFonts w:ascii="Times New Roman" w:hAnsi="Times New Roman"/>
          <w:sz w:val="26"/>
        </w:rPr>
        <w:t>9.26. Учреждение вправе объединяться в ассоциации и другие объединения с образовательными научными и другими учреждениями.</w:t>
      </w:r>
    </w:p>
    <w:p w14:paraId="41020000">
      <w:pPr>
        <w:spacing w:after="0" w:line="240" w:lineRule="auto"/>
        <w:ind w:firstLine="709"/>
        <w:jc w:val="both"/>
        <w:rPr>
          <w:rFonts w:ascii="Times New Roman" w:hAnsi="Times New Roman"/>
          <w:sz w:val="26"/>
        </w:rPr>
      </w:pPr>
      <w:r>
        <w:rPr>
          <w:rFonts w:ascii="Times New Roman" w:hAnsi="Times New Roman"/>
          <w:sz w:val="26"/>
        </w:rPr>
        <w:t>9.27. Статистическую, налоговую отчетность, бухгалтерский учет осуществляет и представляет Учредителю отчеты по результатам хозяйственной и финансовой деятельности об использовании имущества Учреждения в сроки, установленные Учредителем и законодательством Российской Федерации.</w:t>
      </w:r>
    </w:p>
    <w:p w14:paraId="42020000">
      <w:pPr>
        <w:spacing w:after="0" w:line="240" w:lineRule="auto"/>
        <w:ind w:firstLine="709"/>
        <w:jc w:val="both"/>
        <w:rPr>
          <w:rFonts w:ascii="Times New Roman" w:hAnsi="Times New Roman"/>
          <w:sz w:val="26"/>
        </w:rPr>
      </w:pPr>
      <w:r>
        <w:rPr>
          <w:rFonts w:ascii="Times New Roman" w:hAnsi="Times New Roman"/>
          <w:sz w:val="26"/>
        </w:rPr>
        <w:t xml:space="preserve">9.28. Контроль за использованием по назначению и сохранностью </w:t>
      </w:r>
      <w:r>
        <w:rPr>
          <w:rFonts w:ascii="Times New Roman" w:hAnsi="Times New Roman"/>
          <w:sz w:val="26"/>
        </w:rPr>
        <w:t>имущества,</w:t>
      </w:r>
      <w:r>
        <w:rPr>
          <w:rFonts w:ascii="Times New Roman" w:hAnsi="Times New Roman"/>
          <w:sz w:val="26"/>
        </w:rPr>
        <w:t xml:space="preserve"> находящегося в оперативном управлении Учреждения осуществляет Собственник.</w:t>
      </w:r>
    </w:p>
    <w:p w14:paraId="43020000">
      <w:pPr>
        <w:spacing w:after="0" w:line="240" w:lineRule="auto"/>
        <w:ind w:firstLine="709"/>
        <w:jc w:val="both"/>
        <w:rPr>
          <w:rFonts w:ascii="Times New Roman" w:hAnsi="Times New Roman"/>
          <w:b w:val="1"/>
          <w:sz w:val="26"/>
        </w:rPr>
      </w:pPr>
    </w:p>
    <w:p w14:paraId="44020000">
      <w:pPr>
        <w:spacing w:after="0" w:line="240" w:lineRule="auto"/>
        <w:ind/>
        <w:jc w:val="center"/>
        <w:rPr>
          <w:rFonts w:ascii="Times New Roman" w:hAnsi="Times New Roman"/>
          <w:b w:val="1"/>
          <w:sz w:val="26"/>
        </w:rPr>
      </w:pPr>
      <w:r>
        <w:rPr>
          <w:rFonts w:ascii="Times New Roman" w:hAnsi="Times New Roman"/>
          <w:b w:val="1"/>
          <w:sz w:val="26"/>
        </w:rPr>
        <w:t>10. Организация деятельности Учреждения</w:t>
      </w:r>
    </w:p>
    <w:p w14:paraId="45020000">
      <w:pPr>
        <w:spacing w:after="0" w:line="240" w:lineRule="auto"/>
        <w:ind w:firstLine="709"/>
        <w:jc w:val="both"/>
        <w:rPr>
          <w:rFonts w:ascii="Times New Roman" w:hAnsi="Times New Roman"/>
          <w:b w:val="1"/>
          <w:sz w:val="26"/>
        </w:rPr>
      </w:pPr>
    </w:p>
    <w:p w14:paraId="46020000">
      <w:pPr>
        <w:spacing w:after="0" w:line="240" w:lineRule="auto"/>
        <w:ind w:firstLine="709"/>
        <w:jc w:val="both"/>
        <w:rPr>
          <w:rFonts w:ascii="Times New Roman" w:hAnsi="Times New Roman"/>
          <w:sz w:val="26"/>
        </w:rPr>
      </w:pPr>
      <w:r>
        <w:rPr>
          <w:rFonts w:ascii="Times New Roman" w:hAnsi="Times New Roman"/>
          <w:sz w:val="26"/>
        </w:rPr>
        <w:t>10.1. Учреждение осуществляет самостоятельную хозяйственную деятельность в соответствии с предметом и целями деятельности, установленными для Учреждения, и в пределах, установленных Федеральным законом «Об образовании в Российской Федерации» и настоящим Уставом.</w:t>
      </w:r>
    </w:p>
    <w:p w14:paraId="47020000">
      <w:pPr>
        <w:spacing w:after="0" w:line="240" w:lineRule="auto"/>
        <w:ind w:firstLine="709"/>
        <w:jc w:val="both"/>
        <w:rPr>
          <w:rFonts w:ascii="Times New Roman" w:hAnsi="Times New Roman"/>
          <w:sz w:val="26"/>
        </w:rPr>
      </w:pPr>
      <w:r>
        <w:rPr>
          <w:rFonts w:ascii="Times New Roman" w:hAnsi="Times New Roman"/>
          <w:sz w:val="26"/>
        </w:rPr>
        <w:t>10.2. Учреждение строит свои отношения с другими юридическими лицами и гражданами во всех сферах хозяйственной деятельности на основе договоров. В своей деятельности Учреждение учитывает интересы участников образовательного процесса, обеспечивает качество обучения и воспитания, качество предоставляемых работ и услуг.</w:t>
      </w:r>
    </w:p>
    <w:p w14:paraId="48020000">
      <w:pPr>
        <w:spacing w:after="0" w:line="240" w:lineRule="auto"/>
        <w:ind w:firstLine="709"/>
        <w:jc w:val="both"/>
        <w:rPr>
          <w:rFonts w:ascii="Times New Roman" w:hAnsi="Times New Roman"/>
          <w:sz w:val="26"/>
        </w:rPr>
      </w:pPr>
      <w:r>
        <w:rPr>
          <w:rFonts w:ascii="Times New Roman" w:hAnsi="Times New Roman"/>
          <w:sz w:val="26"/>
        </w:rPr>
        <w:t>10.3. Учреждение в процессе хозяйственно-финансовой деятельности применяет на все виды выполняемых работ (услуг) цены и тарифы, установленные законодательством Российской Федерации и органами местного самоуправления.</w:t>
      </w:r>
    </w:p>
    <w:p w14:paraId="49020000">
      <w:pPr>
        <w:spacing w:after="0" w:line="240" w:lineRule="auto"/>
        <w:ind w:firstLine="709"/>
        <w:jc w:val="both"/>
        <w:rPr>
          <w:rFonts w:ascii="Times New Roman" w:hAnsi="Times New Roman"/>
          <w:sz w:val="26"/>
        </w:rPr>
      </w:pPr>
      <w:r>
        <w:rPr>
          <w:rFonts w:ascii="Times New Roman" w:hAnsi="Times New Roman"/>
          <w:sz w:val="26"/>
        </w:rPr>
        <w:t>10.4. Учреждение имеет право:</w:t>
      </w:r>
    </w:p>
    <w:p w14:paraId="4A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 xml:space="preserve">привлекать для осуществления своих функций на договорной основе другие юридические лица, а также физических лиц </w:t>
      </w:r>
      <w:r>
        <w:rPr>
          <w:rFonts w:ascii="Times New Roman" w:hAnsi="Times New Roman"/>
          <w:sz w:val="26"/>
        </w:rPr>
        <w:t>в пределах,</w:t>
      </w:r>
      <w:r>
        <w:rPr>
          <w:rFonts w:ascii="Times New Roman" w:hAnsi="Times New Roman"/>
          <w:sz w:val="26"/>
        </w:rPr>
        <w:t xml:space="preserve"> имеющихся на эти цели средств;</w:t>
      </w:r>
    </w:p>
    <w:p w14:paraId="4B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приобретать или арендовать имущество за счет имеющихся у него на эти цели финансовых ресурсов;</w:t>
      </w:r>
    </w:p>
    <w:p w14:paraId="4C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привлекать иные источники финансирования в порядке, установленном законодательством Российской Федерации по согласованию с Учредителем;</w:t>
      </w:r>
    </w:p>
    <w:p w14:paraId="4D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осуществлять деятельность в соответствии с действующим законодательством Российской Федерации;</w:t>
      </w:r>
    </w:p>
    <w:p w14:paraId="4E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планировать свою деятельность и определять перспективы развития Учреждения по согласованию с Учредителем, а также исходя из спроса потребителей на услуги и заключенных договоров;</w:t>
      </w:r>
    </w:p>
    <w:p w14:paraId="4F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определять структуру своего аппарата управления, затраты на его содержание, штаты и порядок оплаты труда работников по согласованию с Учредителем;</w:t>
      </w:r>
    </w:p>
    <w:p w14:paraId="50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создавать с согласия Учредителя структурные подразделения (филиалы, представительства) с соблюдением требований действующего законодательства Российской Федерации.</w:t>
      </w:r>
    </w:p>
    <w:p w14:paraId="51020000">
      <w:pPr>
        <w:spacing w:after="0" w:line="240" w:lineRule="auto"/>
        <w:ind w:firstLine="709"/>
        <w:jc w:val="both"/>
        <w:rPr>
          <w:rFonts w:ascii="Times New Roman" w:hAnsi="Times New Roman"/>
          <w:sz w:val="26"/>
        </w:rPr>
      </w:pPr>
      <w:r>
        <w:rPr>
          <w:rFonts w:ascii="Times New Roman" w:hAnsi="Times New Roman"/>
          <w:sz w:val="26"/>
        </w:rPr>
        <w:t>10.5. Учреждение обязано:</w:t>
      </w:r>
    </w:p>
    <w:p w14:paraId="52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осуществлять свою деятельность в соответствии с законодательством Российской Федерации, нормативно-правовыми актами органов местного самоуправления и требованиями настоящего Устава;</w:t>
      </w:r>
    </w:p>
    <w:p w14:paraId="53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целенаправленно расходовать средства, предназначенные на функциональную деятельность Учреждения в соответствии с возложенными на него задачами, целями и предметом деятельности и в соответствии с утвержденным финансово-хозяйственным планом;</w:t>
      </w:r>
    </w:p>
    <w:p w14:paraId="54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планировать свою деятельность и представлять на согласование Учредителю годовой и перспективный планы работы Учреждения;</w:t>
      </w:r>
    </w:p>
    <w:p w14:paraId="55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выполнять работу в соответствии с запланированными ему целями, производственными и финансово-экономическими показателями, утвержденными в плане работы Учреждении;</w:t>
      </w:r>
    </w:p>
    <w:p w14:paraId="56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осуществлять оперативный и бухгалтерский учет результатов хозяйственно-финансовой и иной деятельности и использования имущества с предоставлением отчетов в порядке и в сроки, установленные действующим законодательством и настоящим Уставом;</w:t>
      </w:r>
    </w:p>
    <w:p w14:paraId="57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осуществлять мероприятия по гражданской обороне, чрезвычайным ситуациям в соответствии с действующим законодательством Российской Федерации;</w:t>
      </w:r>
    </w:p>
    <w:p w14:paraId="58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обеспечивать своим работникам безопасные условия труда и меры социальной поддержки в установленном законодательством Российской Федерации порядке;</w:t>
      </w:r>
    </w:p>
    <w:p w14:paraId="59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предоставлять Учредителю отчеты по результатам хозяйственной и финансовой деятельности и об использовании имущества Учреждения по итогам работы за квартал (не позднее истечения месяца после окончания отчетного периода) или за любой другой период по запросу Учредителя;</w:t>
      </w:r>
    </w:p>
    <w:p w14:paraId="5A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обеспечивать режим труда и отдыха работников, установленный законодательством Российской Федерации;</w:t>
      </w:r>
    </w:p>
    <w:p w14:paraId="5B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обеспечивать обучение, инструктаж работников и проверку знаний работниками норм, Правил и инструкций по охране труда;</w:t>
      </w:r>
    </w:p>
    <w:p w14:paraId="5C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проводить специальную оценку условий труда;</w:t>
      </w:r>
    </w:p>
    <w:p w14:paraId="5D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 xml:space="preserve">осуществлять обязательное социальное страхование работников. </w:t>
      </w:r>
    </w:p>
    <w:p w14:paraId="5E020000">
      <w:pPr>
        <w:pStyle w:val="Style_2"/>
        <w:spacing w:after="0" w:line="240" w:lineRule="auto"/>
        <w:ind w:firstLine="709" w:left="0"/>
        <w:jc w:val="both"/>
        <w:rPr>
          <w:rFonts w:ascii="Times New Roman" w:hAnsi="Times New Roman"/>
          <w:sz w:val="26"/>
        </w:rPr>
      </w:pPr>
      <w:r>
        <w:rPr>
          <w:rFonts w:ascii="Times New Roman" w:hAnsi="Times New Roman"/>
          <w:sz w:val="26"/>
        </w:rPr>
        <w:t>Нести ответственность за:</w:t>
      </w:r>
    </w:p>
    <w:p w14:paraId="5F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нарушение договорных, расчетных и налоговых обязательств, а также других правил хозяйствования, установленных законодательством Российской Федерации;</w:t>
      </w:r>
    </w:p>
    <w:p w14:paraId="60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несвоевременное и неэффективное достижение целей, установленных настоящим Уставом;</w:t>
      </w:r>
    </w:p>
    <w:p w14:paraId="61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невыполнение утвержденных в установленном порядке планов работы Учреждения;</w:t>
      </w:r>
    </w:p>
    <w:p w14:paraId="62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низкие результаты деятельности, реализацию не в полном объеме основных образовательных программ;</w:t>
      </w:r>
    </w:p>
    <w:p w14:paraId="63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жизнь и здоровье обучающихся и работников Учреждения во время образовательного процесса;</w:t>
      </w:r>
    </w:p>
    <w:p w14:paraId="64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нарушение прав и свобод;</w:t>
      </w:r>
    </w:p>
    <w:p w14:paraId="65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иные действия, предусмотренные законодательством Российской Федерации.</w:t>
      </w:r>
    </w:p>
    <w:p w14:paraId="66020000">
      <w:pPr>
        <w:tabs>
          <w:tab w:leader="none" w:pos="2705" w:val="left"/>
          <w:tab w:leader="none" w:pos="5001" w:val="center"/>
        </w:tabs>
        <w:spacing w:after="0" w:line="240" w:lineRule="auto"/>
        <w:ind/>
        <w:jc w:val="center"/>
        <w:rPr>
          <w:rFonts w:ascii="Times New Roman" w:hAnsi="Times New Roman"/>
          <w:b w:val="1"/>
          <w:sz w:val="26"/>
        </w:rPr>
      </w:pPr>
      <w:r>
        <w:rPr>
          <w:rFonts w:ascii="Times New Roman" w:hAnsi="Times New Roman"/>
          <w:b w:val="1"/>
          <w:sz w:val="26"/>
        </w:rPr>
        <w:t>11. Филиалы Учреждения</w:t>
      </w:r>
    </w:p>
    <w:p w14:paraId="67020000">
      <w:pPr>
        <w:tabs>
          <w:tab w:leader="none" w:pos="2705" w:val="left"/>
          <w:tab w:leader="none" w:pos="5001" w:val="center"/>
        </w:tabs>
        <w:spacing w:after="0" w:line="240" w:lineRule="auto"/>
        <w:ind/>
        <w:jc w:val="both"/>
        <w:rPr>
          <w:rFonts w:ascii="Times New Roman" w:hAnsi="Times New Roman"/>
          <w:b w:val="1"/>
          <w:sz w:val="26"/>
        </w:rPr>
      </w:pPr>
    </w:p>
    <w:p w14:paraId="68020000">
      <w:pPr>
        <w:spacing w:after="0" w:line="240" w:lineRule="auto"/>
        <w:ind w:firstLine="709"/>
        <w:jc w:val="both"/>
        <w:rPr>
          <w:rFonts w:ascii="Times New Roman" w:hAnsi="Times New Roman"/>
          <w:sz w:val="26"/>
        </w:rPr>
      </w:pPr>
      <w:r>
        <w:rPr>
          <w:rFonts w:ascii="Times New Roman" w:hAnsi="Times New Roman"/>
          <w:sz w:val="26"/>
        </w:rPr>
        <w:t>11.1. Учреждение вправе создавать с согласия Учредителя филиалы с соблюдением требований действующего законодательства Российской Федерации. Филиалы осуществляют свою деятельность от имени Учреждения, которое несет ответственность за их деятельность.</w:t>
      </w:r>
    </w:p>
    <w:p w14:paraId="69020000">
      <w:pPr>
        <w:spacing w:after="0" w:line="240" w:lineRule="auto"/>
        <w:ind w:firstLine="709"/>
        <w:jc w:val="both"/>
        <w:rPr>
          <w:rFonts w:ascii="Times New Roman" w:hAnsi="Times New Roman"/>
          <w:sz w:val="26"/>
        </w:rPr>
      </w:pPr>
      <w:r>
        <w:rPr>
          <w:rFonts w:ascii="Times New Roman" w:hAnsi="Times New Roman"/>
          <w:sz w:val="26"/>
        </w:rPr>
        <w:t>11.2. Филиалы не являются юридическими лицами, наделяются Учреждением имуществом и действуют в соответствии с положениями о них. Положения о филиалах, а также изменения и дополнения указанных положений утверждаются Учреждением после согласования с Учредителем в порядке, установленном действующим законодательством и настоящим Уставом.</w:t>
      </w:r>
    </w:p>
    <w:p w14:paraId="6A020000">
      <w:pPr>
        <w:spacing w:after="0" w:line="240" w:lineRule="auto"/>
        <w:ind w:firstLine="709"/>
        <w:jc w:val="both"/>
        <w:rPr>
          <w:rFonts w:ascii="Times New Roman" w:hAnsi="Times New Roman"/>
          <w:sz w:val="26"/>
        </w:rPr>
      </w:pPr>
      <w:r>
        <w:rPr>
          <w:rFonts w:ascii="Times New Roman" w:hAnsi="Times New Roman"/>
          <w:sz w:val="26"/>
        </w:rPr>
        <w:t>11.3. Имущество филиалов учитывается на их отдельном балансе, являющимся частью баланса Учреждения.</w:t>
      </w:r>
    </w:p>
    <w:p w14:paraId="6B020000">
      <w:pPr>
        <w:spacing w:after="0" w:line="240" w:lineRule="auto"/>
        <w:ind/>
        <w:jc w:val="both"/>
        <w:rPr>
          <w:rFonts w:ascii="Times New Roman" w:hAnsi="Times New Roman"/>
          <w:b w:val="1"/>
          <w:color w:val="FF0000"/>
          <w:sz w:val="26"/>
        </w:rPr>
      </w:pPr>
    </w:p>
    <w:p w14:paraId="6C020000">
      <w:pPr>
        <w:spacing w:after="0" w:line="240" w:lineRule="auto"/>
        <w:ind/>
        <w:jc w:val="center"/>
        <w:rPr>
          <w:rFonts w:ascii="Times New Roman" w:hAnsi="Times New Roman"/>
          <w:b w:val="1"/>
          <w:sz w:val="26"/>
        </w:rPr>
      </w:pPr>
      <w:r>
        <w:rPr>
          <w:rFonts w:ascii="Times New Roman" w:hAnsi="Times New Roman"/>
          <w:b w:val="1"/>
          <w:sz w:val="26"/>
        </w:rPr>
        <w:t>12. Внесение изменений и дополнений в Устав</w:t>
      </w:r>
    </w:p>
    <w:p w14:paraId="6D020000">
      <w:pPr>
        <w:spacing w:after="0" w:line="240" w:lineRule="auto"/>
        <w:ind/>
        <w:jc w:val="both"/>
        <w:rPr>
          <w:rFonts w:ascii="Times New Roman" w:hAnsi="Times New Roman"/>
          <w:b w:val="1"/>
          <w:sz w:val="26"/>
        </w:rPr>
      </w:pPr>
    </w:p>
    <w:p w14:paraId="6E020000">
      <w:pPr>
        <w:spacing w:after="0" w:line="240" w:lineRule="auto"/>
        <w:ind w:firstLine="540"/>
        <w:jc w:val="both"/>
        <w:rPr>
          <w:rFonts w:ascii="Times New Roman" w:hAnsi="Times New Roman"/>
          <w:sz w:val="26"/>
        </w:rPr>
      </w:pPr>
      <w:r>
        <w:rPr>
          <w:rFonts w:ascii="Times New Roman" w:hAnsi="Times New Roman"/>
          <w:sz w:val="26"/>
        </w:rPr>
        <w:t xml:space="preserve">12.1. Все изменения и дополнения, вносимые в Устав, утверждаются Учредителем и регистрируются в соответствии с действующим законодательством Российской Федерации. </w:t>
      </w:r>
    </w:p>
    <w:p w14:paraId="6F020000">
      <w:pPr>
        <w:spacing w:after="0" w:line="240" w:lineRule="auto"/>
        <w:ind w:firstLine="540"/>
        <w:jc w:val="both"/>
        <w:rPr>
          <w:rFonts w:ascii="Times New Roman" w:hAnsi="Times New Roman"/>
          <w:sz w:val="26"/>
        </w:rPr>
      </w:pPr>
      <w:r>
        <w:rPr>
          <w:rFonts w:ascii="Times New Roman" w:hAnsi="Times New Roman"/>
          <w:sz w:val="26"/>
        </w:rPr>
        <w:t xml:space="preserve">12.2. Все изменения и дополнения, вносимые в настоящий Устав, приобретают силу с момента их государственной регистрации. </w:t>
      </w:r>
    </w:p>
    <w:p w14:paraId="70020000">
      <w:pPr>
        <w:spacing w:after="0" w:line="240" w:lineRule="auto"/>
        <w:ind w:firstLine="540"/>
        <w:jc w:val="both"/>
        <w:rPr>
          <w:rFonts w:ascii="Times New Roman" w:hAnsi="Times New Roman"/>
          <w:sz w:val="26"/>
        </w:rPr>
      </w:pPr>
    </w:p>
    <w:p w14:paraId="71020000">
      <w:pPr>
        <w:spacing w:after="0" w:line="240" w:lineRule="auto"/>
        <w:ind/>
        <w:jc w:val="center"/>
        <w:rPr>
          <w:rFonts w:ascii="Times New Roman" w:hAnsi="Times New Roman"/>
          <w:b w:val="1"/>
          <w:sz w:val="26"/>
        </w:rPr>
      </w:pPr>
      <w:r>
        <w:rPr>
          <w:rFonts w:ascii="Times New Roman" w:hAnsi="Times New Roman"/>
          <w:b w:val="1"/>
          <w:sz w:val="26"/>
        </w:rPr>
        <w:t>13. Реорганизация и ликвидация Учреждения</w:t>
      </w:r>
    </w:p>
    <w:p w14:paraId="72020000">
      <w:pPr>
        <w:spacing w:after="0" w:line="240" w:lineRule="auto"/>
        <w:ind/>
        <w:jc w:val="both"/>
        <w:rPr>
          <w:rFonts w:ascii="Times New Roman" w:hAnsi="Times New Roman"/>
          <w:b w:val="1"/>
          <w:sz w:val="26"/>
        </w:rPr>
      </w:pPr>
    </w:p>
    <w:p w14:paraId="73020000">
      <w:pPr>
        <w:spacing w:after="0" w:line="240" w:lineRule="auto"/>
        <w:ind w:firstLine="709"/>
        <w:jc w:val="both"/>
        <w:rPr>
          <w:rFonts w:ascii="Times New Roman" w:hAnsi="Times New Roman"/>
          <w:sz w:val="26"/>
        </w:rPr>
      </w:pPr>
      <w:r>
        <w:rPr>
          <w:rFonts w:ascii="Times New Roman" w:hAnsi="Times New Roman"/>
          <w:sz w:val="26"/>
        </w:rPr>
        <w:t>13.1.</w:t>
      </w:r>
      <w:r>
        <w:rPr>
          <w:rFonts w:ascii="Times New Roman" w:hAnsi="Times New Roman"/>
          <w:sz w:val="26"/>
        </w:rPr>
        <w:tab/>
      </w:r>
      <w:r>
        <w:rPr>
          <w:rFonts w:ascii="Times New Roman" w:hAnsi="Times New Roman"/>
          <w:sz w:val="26"/>
        </w:rPr>
        <w:t>Учреждение может быть реорганизовано или ликвидировано в порядке, установленном гражданским законодательством Российской Федерации, с учётом особенностей, предусмотренных законодательством об образовании.</w:t>
      </w:r>
    </w:p>
    <w:p w14:paraId="74020000">
      <w:pPr>
        <w:spacing w:after="0" w:line="240" w:lineRule="auto"/>
        <w:ind w:firstLine="709"/>
        <w:jc w:val="both"/>
        <w:rPr>
          <w:rFonts w:ascii="Times New Roman" w:hAnsi="Times New Roman"/>
          <w:sz w:val="26"/>
        </w:rPr>
      </w:pPr>
      <w:r>
        <w:rPr>
          <w:rFonts w:ascii="Times New Roman" w:hAnsi="Times New Roman"/>
          <w:sz w:val="26"/>
        </w:rPr>
        <w:t>13.2. Учредитель Учреждения или орган, принявший решение о ликвидации Учреждения, назначают ликвидационную комиссию.</w:t>
      </w:r>
    </w:p>
    <w:p w14:paraId="75020000">
      <w:pPr>
        <w:spacing w:after="0" w:line="240" w:lineRule="auto"/>
        <w:ind w:firstLine="709"/>
        <w:jc w:val="both"/>
        <w:rPr>
          <w:rFonts w:ascii="Times New Roman" w:hAnsi="Times New Roman"/>
          <w:sz w:val="26"/>
        </w:rPr>
      </w:pPr>
      <w:r>
        <w:rPr>
          <w:rFonts w:ascii="Times New Roman" w:hAnsi="Times New Roman"/>
          <w:sz w:val="26"/>
        </w:rPr>
        <w:t>13.3. Оставшееся после удовлетворения требований кредиторов имущество Учреждения передается Учредителю, если иное не предусмотрено действующим законодательством Российской Федерации.</w:t>
      </w:r>
    </w:p>
    <w:p w14:paraId="76020000">
      <w:pPr>
        <w:spacing w:after="0" w:line="240" w:lineRule="auto"/>
        <w:ind w:firstLine="709"/>
        <w:jc w:val="both"/>
        <w:rPr>
          <w:rFonts w:ascii="Times New Roman" w:hAnsi="Times New Roman"/>
          <w:sz w:val="26"/>
        </w:rPr>
      </w:pPr>
      <w:r>
        <w:rPr>
          <w:rFonts w:ascii="Times New Roman" w:hAnsi="Times New Roman"/>
          <w:sz w:val="26"/>
        </w:rPr>
        <w:t>13.4. В случае реорганизации или ликвидации Учреждения Учредитель обеспечивает перевод детей с согласия родителей (законных представителей) в другие образовательные учреждения, соответствующего вида.</w:t>
      </w:r>
    </w:p>
    <w:p w14:paraId="77020000">
      <w:pPr>
        <w:spacing w:after="0" w:line="240" w:lineRule="auto"/>
        <w:ind/>
        <w:jc w:val="both"/>
        <w:rPr>
          <w:rFonts w:ascii="Times New Roman" w:hAnsi="Times New Roman"/>
          <w:b w:val="1"/>
          <w:sz w:val="26"/>
        </w:rPr>
      </w:pPr>
    </w:p>
    <w:p w14:paraId="78020000">
      <w:pPr>
        <w:spacing w:after="0" w:line="240" w:lineRule="auto"/>
        <w:ind/>
        <w:jc w:val="center"/>
        <w:rPr>
          <w:rFonts w:ascii="Times New Roman" w:hAnsi="Times New Roman"/>
          <w:b w:val="1"/>
          <w:sz w:val="26"/>
        </w:rPr>
      </w:pPr>
      <w:r>
        <w:rPr>
          <w:rFonts w:ascii="Times New Roman" w:hAnsi="Times New Roman"/>
          <w:b w:val="1"/>
          <w:sz w:val="26"/>
        </w:rPr>
        <w:t>14.  Локальные нормативные акты,</w:t>
      </w:r>
    </w:p>
    <w:p w14:paraId="79020000">
      <w:pPr>
        <w:spacing w:after="0" w:line="240" w:lineRule="auto"/>
        <w:ind/>
        <w:jc w:val="center"/>
        <w:rPr>
          <w:rFonts w:ascii="Times New Roman" w:hAnsi="Times New Roman"/>
          <w:b w:val="1"/>
          <w:sz w:val="26"/>
        </w:rPr>
      </w:pPr>
      <w:r>
        <w:rPr>
          <w:rFonts w:ascii="Times New Roman" w:hAnsi="Times New Roman"/>
          <w:b w:val="1"/>
          <w:sz w:val="26"/>
        </w:rPr>
        <w:t>регламентирующие деятельность Учреждения</w:t>
      </w:r>
    </w:p>
    <w:p w14:paraId="7A020000">
      <w:pPr>
        <w:spacing w:after="0" w:line="240" w:lineRule="auto"/>
        <w:ind/>
        <w:jc w:val="both"/>
        <w:rPr>
          <w:rFonts w:ascii="Times New Roman" w:hAnsi="Times New Roman"/>
          <w:b w:val="1"/>
          <w:sz w:val="26"/>
        </w:rPr>
      </w:pPr>
    </w:p>
    <w:p w14:paraId="7B020000">
      <w:pPr>
        <w:spacing w:after="0" w:line="240" w:lineRule="auto"/>
        <w:ind w:firstLine="709"/>
        <w:jc w:val="both"/>
        <w:rPr>
          <w:rFonts w:ascii="Times New Roman" w:hAnsi="Times New Roman"/>
          <w:sz w:val="26"/>
        </w:rPr>
      </w:pPr>
      <w:r>
        <w:rPr>
          <w:rFonts w:ascii="Times New Roman" w:hAnsi="Times New Roman"/>
          <w:sz w:val="26"/>
        </w:rPr>
        <w:t xml:space="preserve">14.1.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Уставом. </w:t>
      </w:r>
    </w:p>
    <w:p w14:paraId="7C020000">
      <w:pPr>
        <w:spacing w:after="0" w:line="240" w:lineRule="auto"/>
        <w:ind w:firstLine="709"/>
        <w:jc w:val="both"/>
        <w:rPr>
          <w:rFonts w:ascii="Times New Roman" w:hAnsi="Times New Roman"/>
          <w:sz w:val="26"/>
        </w:rPr>
      </w:pPr>
      <w:r>
        <w:rPr>
          <w:rFonts w:ascii="Times New Roman" w:hAnsi="Times New Roman"/>
          <w:sz w:val="26"/>
        </w:rPr>
        <w:t>14.2. Виды локальных актов, принимаемых Учреждением для обеспечения своей деятельности:</w:t>
      </w:r>
    </w:p>
    <w:p w14:paraId="7D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Положения;</w:t>
      </w:r>
    </w:p>
    <w:p w14:paraId="7E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Правила;</w:t>
      </w:r>
    </w:p>
    <w:p w14:paraId="7F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Инструкции;</w:t>
      </w:r>
    </w:p>
    <w:p w14:paraId="80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Приказы (Распоряжения) Руководителя;</w:t>
      </w:r>
    </w:p>
    <w:p w14:paraId="81020000">
      <w:pPr>
        <w:pStyle w:val="Style_2"/>
        <w:numPr>
          <w:ilvl w:val="0"/>
          <w:numId w:val="11"/>
        </w:numPr>
        <w:tabs>
          <w:tab w:leader="none" w:pos="993" w:val="left"/>
        </w:tabs>
        <w:spacing w:after="0" w:line="240" w:lineRule="auto"/>
        <w:ind w:firstLine="709" w:left="0"/>
        <w:contextualSpacing w:val="0"/>
        <w:jc w:val="both"/>
        <w:rPr>
          <w:rFonts w:ascii="Times New Roman" w:hAnsi="Times New Roman"/>
          <w:sz w:val="26"/>
        </w:rPr>
      </w:pPr>
      <w:r>
        <w:rPr>
          <w:rFonts w:ascii="Times New Roman" w:hAnsi="Times New Roman"/>
          <w:sz w:val="26"/>
        </w:rPr>
        <w:t>Договоры (Соглашения).</w:t>
      </w:r>
    </w:p>
    <w:p w14:paraId="82020000">
      <w:pPr>
        <w:spacing w:after="0" w:line="240" w:lineRule="auto"/>
        <w:ind w:firstLine="709"/>
        <w:jc w:val="both"/>
        <w:rPr>
          <w:rFonts w:ascii="Times New Roman" w:hAnsi="Times New Roman"/>
          <w:sz w:val="26"/>
        </w:rPr>
      </w:pPr>
      <w:r>
        <w:rPr>
          <w:rFonts w:ascii="Times New Roman" w:hAnsi="Times New Roman"/>
          <w:sz w:val="26"/>
        </w:rPr>
        <w:t xml:space="preserve"> 14.3.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 Учреждением.</w:t>
      </w:r>
    </w:p>
    <w:p w14:paraId="83020000">
      <w:pPr>
        <w:spacing w:after="0" w:line="240" w:lineRule="auto"/>
        <w:ind w:firstLine="709"/>
        <w:jc w:val="both"/>
        <w:rPr>
          <w:rFonts w:ascii="Times New Roman" w:hAnsi="Times New Roman"/>
          <w:b w:val="1"/>
          <w:color w:val="FF0000"/>
          <w:sz w:val="26"/>
        </w:rPr>
      </w:pPr>
      <w:r>
        <w:rPr>
          <w:rFonts w:ascii="Times New Roman" w:hAnsi="Times New Roman"/>
          <w:sz w:val="26"/>
        </w:rPr>
        <w:t>14.4. Локальные акты Учреждения не могут противоречить настоящему Уставу.</w:t>
      </w:r>
    </w:p>
    <w:p w14:paraId="84020000">
      <w:pPr>
        <w:spacing w:after="0" w:line="240" w:lineRule="auto"/>
        <w:ind w:firstLine="540"/>
        <w:jc w:val="both"/>
        <w:rPr>
          <w:rFonts w:ascii="Times New Roman" w:hAnsi="Times New Roman"/>
          <w:b w:val="1"/>
          <w:color w:val="FF0000"/>
          <w:sz w:val="26"/>
        </w:rPr>
      </w:pPr>
    </w:p>
    <w:p w14:paraId="85020000"/>
    <w:sectPr>
      <w:footerReference r:id="rId1" w:type="default"/>
      <w:pgSz w:h="16838" w:w="11906"/>
      <w:pgMar w:bottom="1134" w:footer="708" w:gutter="0" w:header="708" w:left="1134" w:right="566"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ftr>
</file>

<file path=word/numbering.xml><?xml version="1.0" encoding="utf-8"?>
<w:number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start w:val="1"/>
      <w:numFmt w:val="bullet"/>
      <w:lvlText w:val=""/>
      <w:lvlJc w:val="left"/>
      <w:pPr>
        <w:ind w:hanging="360" w:left="1429"/>
      </w:pPr>
      <w:rPr>
        <w:rFonts w:ascii="Symbol" w:hAnsi="Symbol"/>
      </w:rPr>
    </w:lvl>
    <w:lvl w:ilvl="1">
      <w:start w:val="1"/>
      <w:numFmt w:val="bullet"/>
      <w:lvlText w:val=""/>
      <w:lvlJc w:val="left"/>
      <w:pPr>
        <w:ind w:hanging="360" w:left="2149"/>
      </w:pPr>
      <w:rPr>
        <w:rFonts w:ascii="Symbol" w:hAnsi="Symbol"/>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
    <w:lvl w:ilvl="0">
      <w:start w:val="1"/>
      <w:numFmt w:val="bullet"/>
      <w:lvlText w:val=""/>
      <w:lvlJc w:val="left"/>
      <w:pPr>
        <w:ind w:hanging="360" w:left="1440"/>
      </w:pPr>
      <w:rPr>
        <w:rFonts w:ascii="Symbol" w:hAnsi="Symbol"/>
      </w:rPr>
    </w:lvl>
    <w:lvl w:ilvl="1">
      <w:start w:val="1"/>
      <w:numFmt w:val="bullet"/>
      <w:lvlText w:val="o"/>
      <w:lvlJc w:val="left"/>
      <w:pPr>
        <w:ind w:hanging="360" w:left="2160"/>
      </w:pPr>
      <w:rPr>
        <w:rFonts w:ascii="Courier New" w:hAnsi="Courier New"/>
      </w:rPr>
    </w:lvl>
    <w:lvl w:ilvl="2">
      <w:start w:val="1"/>
      <w:numFmt w:val="bullet"/>
      <w:lvlText w:val=""/>
      <w:lvlJc w:val="left"/>
      <w:pPr>
        <w:ind w:hanging="360" w:left="2880"/>
      </w:pPr>
      <w:rPr>
        <w:rFonts w:ascii="Wingdings" w:hAnsi="Wingdings"/>
      </w:rPr>
    </w:lvl>
    <w:lvl w:ilvl="3">
      <w:start w:val="1"/>
      <w:numFmt w:val="bullet"/>
      <w:lvlText w:val=""/>
      <w:lvlJc w:val="left"/>
      <w:pPr>
        <w:ind w:hanging="360" w:left="3600"/>
      </w:pPr>
      <w:rPr>
        <w:rFonts w:ascii="Symbol" w:hAnsi="Symbol"/>
      </w:rPr>
    </w:lvl>
    <w:lvl w:ilvl="4">
      <w:start w:val="1"/>
      <w:numFmt w:val="bullet"/>
      <w:lvlText w:val="o"/>
      <w:lvlJc w:val="left"/>
      <w:pPr>
        <w:ind w:hanging="360" w:left="4320"/>
      </w:pPr>
      <w:rPr>
        <w:rFonts w:ascii="Courier New" w:hAnsi="Courier New"/>
      </w:rPr>
    </w:lvl>
    <w:lvl w:ilvl="5">
      <w:start w:val="1"/>
      <w:numFmt w:val="bullet"/>
      <w:lvlText w:val=""/>
      <w:lvlJc w:val="left"/>
      <w:pPr>
        <w:ind w:hanging="360" w:left="5040"/>
      </w:pPr>
      <w:rPr>
        <w:rFonts w:ascii="Wingdings" w:hAnsi="Wingdings"/>
      </w:rPr>
    </w:lvl>
    <w:lvl w:ilvl="6">
      <w:start w:val="1"/>
      <w:numFmt w:val="bullet"/>
      <w:lvlText w:val=""/>
      <w:lvlJc w:val="left"/>
      <w:pPr>
        <w:ind w:hanging="360" w:left="5760"/>
      </w:pPr>
      <w:rPr>
        <w:rFonts w:ascii="Symbol" w:hAnsi="Symbol"/>
      </w:rPr>
    </w:lvl>
    <w:lvl w:ilvl="7">
      <w:start w:val="1"/>
      <w:numFmt w:val="bullet"/>
      <w:lvlText w:val="o"/>
      <w:lvlJc w:val="left"/>
      <w:pPr>
        <w:ind w:hanging="360" w:left="6480"/>
      </w:pPr>
      <w:rPr>
        <w:rFonts w:ascii="Courier New" w:hAnsi="Courier New"/>
      </w:rPr>
    </w:lvl>
    <w:lvl w:ilvl="8">
      <w:start w:val="1"/>
      <w:numFmt w:val="bullet"/>
      <w:lvlText w:val=""/>
      <w:lvlJc w:val="left"/>
      <w:pPr>
        <w:ind w:hanging="360" w:left="7200"/>
      </w:pPr>
      <w:rPr>
        <w:rFonts w:ascii="Wingdings" w:hAnsi="Wingdings"/>
      </w:rPr>
    </w:lvl>
  </w:abstractNum>
  <w:abstractNum w:abstractNumId="2">
    <w:lvl w:ilvl="0">
      <w:start w:val="1"/>
      <w:numFmt w:val="bullet"/>
      <w:lvlText w:val=""/>
      <w:lvlJc w:val="left"/>
      <w:pPr>
        <w:ind w:hanging="360" w:left="720"/>
      </w:pPr>
      <w:rPr>
        <w:rFonts w:ascii="Symbol" w:hAnsi="Symbol"/>
      </w:rPr>
    </w:lvl>
    <w:lvl w:ilvl="1">
      <w:start w:val="1"/>
      <w:numFmt w:val="bullet"/>
      <w:lvlText w:val=""/>
      <w:lvlJc w:val="left"/>
      <w:pPr>
        <w:ind w:hanging="360" w:left="1440"/>
      </w:pPr>
      <w:rPr>
        <w:rFonts w:ascii="Symbol" w:hAnsi="Symbol"/>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5">
    <w:lvl w:ilvl="0">
      <w:start w:val="6"/>
      <w:numFmt w:val="decimal"/>
      <w:lvlText w:val="%1."/>
      <w:lvlJc w:val="left"/>
      <w:pPr>
        <w:ind w:hanging="450" w:left="450"/>
      </w:pPr>
    </w:lvl>
    <w:lvl w:ilvl="1">
      <w:start w:val="7"/>
      <w:numFmt w:val="decimal"/>
      <w:lvlText w:val="%1.%2."/>
      <w:lvlJc w:val="left"/>
      <w:pPr>
        <w:ind w:hanging="720" w:left="720"/>
      </w:pPr>
    </w:lvl>
    <w:lvl w:ilvl="2">
      <w:start w:val="1"/>
      <w:numFmt w:val="decimal"/>
      <w:lvlText w:val="%1.%2.%3."/>
      <w:lvlJc w:val="left"/>
      <w:pPr>
        <w:ind w:hanging="720" w:left="720"/>
      </w:pPr>
    </w:lvl>
    <w:lvl w:ilvl="3">
      <w:start w:val="1"/>
      <w:numFmt w:val="decimal"/>
      <w:lvlText w:val="%1.%2.%3.%4."/>
      <w:lvlJc w:val="left"/>
      <w:pPr>
        <w:ind w:hanging="1080" w:left="1080"/>
      </w:pPr>
    </w:lvl>
    <w:lvl w:ilvl="4">
      <w:start w:val="1"/>
      <w:numFmt w:val="decimal"/>
      <w:lvlText w:val="%1.%2.%3.%4.%5."/>
      <w:lvlJc w:val="left"/>
      <w:pPr>
        <w:ind w:hanging="1080" w:left="1080"/>
      </w:pPr>
    </w:lvl>
    <w:lvl w:ilvl="5">
      <w:start w:val="1"/>
      <w:numFmt w:val="decimal"/>
      <w:lvlText w:val="%1.%2.%3.%4.%5.%6."/>
      <w:lvlJc w:val="left"/>
      <w:pPr>
        <w:ind w:hanging="1440" w:left="1440"/>
      </w:pPr>
    </w:lvl>
    <w:lvl w:ilvl="6">
      <w:start w:val="1"/>
      <w:numFmt w:val="decimal"/>
      <w:lvlText w:val="%1.%2.%3.%4.%5.%6.%7."/>
      <w:lvlJc w:val="left"/>
      <w:pPr>
        <w:ind w:hanging="1800" w:left="1800"/>
      </w:pPr>
    </w:lvl>
    <w:lvl w:ilvl="7">
      <w:start w:val="1"/>
      <w:numFmt w:val="decimal"/>
      <w:lvlText w:val="%1.%2.%3.%4.%5.%6.%7.%8."/>
      <w:lvlJc w:val="left"/>
      <w:pPr>
        <w:ind w:hanging="1800" w:left="1800"/>
      </w:pPr>
    </w:lvl>
    <w:lvl w:ilvl="8">
      <w:start w:val="1"/>
      <w:numFmt w:val="decimal"/>
      <w:lvlText w:val="%1.%2.%3.%4.%5.%6.%7.%8.%9."/>
      <w:lvlJc w:val="left"/>
      <w:pPr>
        <w:ind w:hanging="2160" w:left="2160"/>
      </w:pPr>
    </w:lvl>
  </w:abstractNum>
  <w:abstractNum w:abstractNumId="6">
    <w:lvl w:ilvl="0">
      <w:start w:val="1"/>
      <w:numFmt w:val="bullet"/>
      <w:lvlText w:val=""/>
      <w:lvlJc w:val="left"/>
      <w:pPr>
        <w:ind w:hanging="360" w:left="1440"/>
      </w:pPr>
      <w:rPr>
        <w:rFonts w:ascii="Symbol" w:hAnsi="Symbol"/>
        <w:color w:val="000000"/>
      </w:rPr>
    </w:lvl>
    <w:lvl w:ilvl="1">
      <w:start w:val="1"/>
      <w:numFmt w:val="bullet"/>
      <w:lvlText w:val="o"/>
      <w:lvlJc w:val="left"/>
      <w:pPr>
        <w:ind w:hanging="360" w:left="2160"/>
      </w:pPr>
      <w:rPr>
        <w:rFonts w:ascii="Courier New" w:hAnsi="Courier New"/>
      </w:rPr>
    </w:lvl>
    <w:lvl w:ilvl="2">
      <w:start w:val="1"/>
      <w:numFmt w:val="bullet"/>
      <w:lvlText w:val=""/>
      <w:lvlJc w:val="left"/>
      <w:pPr>
        <w:ind w:hanging="360" w:left="2880"/>
      </w:pPr>
      <w:rPr>
        <w:rFonts w:ascii="Wingdings" w:hAnsi="Wingdings"/>
      </w:rPr>
    </w:lvl>
    <w:lvl w:ilvl="3">
      <w:start w:val="1"/>
      <w:numFmt w:val="bullet"/>
      <w:lvlText w:val=""/>
      <w:lvlJc w:val="left"/>
      <w:pPr>
        <w:ind w:hanging="360" w:left="3600"/>
      </w:pPr>
      <w:rPr>
        <w:rFonts w:ascii="Symbol" w:hAnsi="Symbol"/>
      </w:rPr>
    </w:lvl>
    <w:lvl w:ilvl="4">
      <w:start w:val="1"/>
      <w:numFmt w:val="bullet"/>
      <w:lvlText w:val="o"/>
      <w:lvlJc w:val="left"/>
      <w:pPr>
        <w:ind w:hanging="360" w:left="4320"/>
      </w:pPr>
      <w:rPr>
        <w:rFonts w:ascii="Courier New" w:hAnsi="Courier New"/>
      </w:rPr>
    </w:lvl>
    <w:lvl w:ilvl="5">
      <w:start w:val="1"/>
      <w:numFmt w:val="bullet"/>
      <w:lvlText w:val=""/>
      <w:lvlJc w:val="left"/>
      <w:pPr>
        <w:ind w:hanging="360" w:left="5040"/>
      </w:pPr>
      <w:rPr>
        <w:rFonts w:ascii="Wingdings" w:hAnsi="Wingdings"/>
      </w:rPr>
    </w:lvl>
    <w:lvl w:ilvl="6">
      <w:start w:val="1"/>
      <w:numFmt w:val="bullet"/>
      <w:lvlText w:val=""/>
      <w:lvlJc w:val="left"/>
      <w:pPr>
        <w:ind w:hanging="360" w:left="5760"/>
      </w:pPr>
      <w:rPr>
        <w:rFonts w:ascii="Symbol" w:hAnsi="Symbol"/>
      </w:rPr>
    </w:lvl>
    <w:lvl w:ilvl="7">
      <w:start w:val="1"/>
      <w:numFmt w:val="bullet"/>
      <w:lvlText w:val="o"/>
      <w:lvlJc w:val="left"/>
      <w:pPr>
        <w:ind w:hanging="360" w:left="6480"/>
      </w:pPr>
      <w:rPr>
        <w:rFonts w:ascii="Courier New" w:hAnsi="Courier New"/>
      </w:rPr>
    </w:lvl>
    <w:lvl w:ilvl="8">
      <w:start w:val="1"/>
      <w:numFmt w:val="bullet"/>
      <w:lvlText w:val=""/>
      <w:lvlJc w:val="left"/>
      <w:pPr>
        <w:ind w:hanging="360" w:left="7200"/>
      </w:pPr>
      <w:rPr>
        <w:rFonts w:ascii="Wingdings" w:hAnsi="Wingdings"/>
      </w:rPr>
    </w:lvl>
  </w:abstractNum>
  <w:abstractNum w:abstractNumId="7">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8">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9">
    <w:lvl w:ilvl="0">
      <w:start w:val="1"/>
      <w:numFmt w:val="bullet"/>
      <w:lvlText w:val=""/>
      <w:lvlJc w:val="left"/>
      <w:pPr>
        <w:ind w:hanging="360" w:left="2149"/>
      </w:pPr>
      <w:rPr>
        <w:rFonts w:ascii="Symbol" w:hAnsi="Symbol"/>
        <w:color w:val="000000"/>
      </w:rPr>
    </w:lvl>
    <w:lvl w:ilvl="1">
      <w:start w:val="1"/>
      <w:numFmt w:val="bullet"/>
      <w:lvlText w:val=""/>
      <w:lvlJc w:val="left"/>
      <w:pPr>
        <w:ind w:hanging="360" w:left="2149"/>
      </w:pPr>
      <w:rPr>
        <w:rFonts w:ascii="Symbol" w:hAnsi="Symbol"/>
        <w:color w:val="000000"/>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0">
    <w:lvl w:ilvl="0">
      <w:start w:val="1"/>
      <w:numFmt w:val="bullet"/>
      <w:lvlText w:val=""/>
      <w:lvlJc w:val="left"/>
      <w:pPr>
        <w:ind w:hanging="360" w:left="1287"/>
      </w:pPr>
      <w:rPr>
        <w:rFonts w:ascii="Symbol" w:hAnsi="Symbol"/>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9"/>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3" w:type="paragraph">
    <w:name w:val="Normal"/>
    <w:link w:val="Style_3_ch"/>
    <w:uiPriority w:val="0"/>
    <w:qFormat/>
  </w:style>
  <w:style w:default="1" w:styleId="Style_3_ch" w:type="character">
    <w:name w:val="Normal"/>
    <w:link w:val="Style_3"/>
  </w:style>
  <w:style w:styleId="Style_4" w:type="paragraph">
    <w:name w:val="toc 2"/>
    <w:next w:val="Style_3"/>
    <w:link w:val="Style_4_ch"/>
    <w:uiPriority w:val="39"/>
    <w:pPr>
      <w:ind w:firstLine="0" w:left="200"/>
    </w:pPr>
  </w:style>
  <w:style w:styleId="Style_4_ch" w:type="character">
    <w:name w:val="toc 2"/>
    <w:link w:val="Style_4"/>
  </w:style>
  <w:style w:styleId="Style_5" w:type="paragraph">
    <w:name w:val="toc 4"/>
    <w:next w:val="Style_3"/>
    <w:link w:val="Style_5_ch"/>
    <w:uiPriority w:val="39"/>
    <w:pPr>
      <w:ind w:firstLine="0" w:left="600"/>
    </w:pPr>
  </w:style>
  <w:style w:styleId="Style_5_ch" w:type="character">
    <w:name w:val="toc 4"/>
    <w:link w:val="Style_5"/>
  </w:style>
  <w:style w:styleId="Style_6" w:type="paragraph">
    <w:name w:val="toc 6"/>
    <w:next w:val="Style_3"/>
    <w:link w:val="Style_6_ch"/>
    <w:uiPriority w:val="39"/>
    <w:pPr>
      <w:ind w:firstLine="0" w:left="1000"/>
    </w:pPr>
  </w:style>
  <w:style w:styleId="Style_6_ch" w:type="character">
    <w:name w:val="toc 6"/>
    <w:link w:val="Style_6"/>
  </w:style>
  <w:style w:styleId="Style_7" w:type="paragraph">
    <w:name w:val="toc 7"/>
    <w:next w:val="Style_3"/>
    <w:link w:val="Style_7_ch"/>
    <w:uiPriority w:val="39"/>
    <w:pPr>
      <w:ind w:firstLine="0" w:left="1200"/>
    </w:pPr>
  </w:style>
  <w:style w:styleId="Style_7_ch" w:type="character">
    <w:name w:val="toc 7"/>
    <w:link w:val="Style_7"/>
  </w:style>
  <w:style w:styleId="Style_8" w:type="paragraph">
    <w:name w:val="heading 3"/>
    <w:next w:val="Style_3"/>
    <w:link w:val="Style_8_ch"/>
    <w:uiPriority w:val="9"/>
    <w:qFormat/>
    <w:pPr>
      <w:ind/>
      <w:outlineLvl w:val="2"/>
    </w:pPr>
    <w:rPr>
      <w:rFonts w:ascii="XO Thames" w:hAnsi="XO Thames"/>
      <w:b w:val="1"/>
      <w:i w:val="1"/>
      <w:color w:val="000000"/>
    </w:rPr>
  </w:style>
  <w:style w:styleId="Style_8_ch" w:type="character">
    <w:name w:val="heading 3"/>
    <w:link w:val="Style_8"/>
    <w:rPr>
      <w:rFonts w:ascii="XO Thames" w:hAnsi="XO Thames"/>
      <w:b w:val="1"/>
      <w:i w:val="1"/>
      <w:color w:val="000000"/>
    </w:rPr>
  </w:style>
  <w:style w:styleId="Style_1" w:type="paragraph">
    <w:name w:val="footer"/>
    <w:basedOn w:val="Style_3"/>
    <w:link w:val="Style_1_ch"/>
    <w:pPr>
      <w:tabs>
        <w:tab w:leader="none" w:pos="4677" w:val="center"/>
        <w:tab w:leader="none" w:pos="9355" w:val="right"/>
      </w:tabs>
      <w:spacing w:after="0" w:line="240" w:lineRule="auto"/>
      <w:ind/>
    </w:pPr>
  </w:style>
  <w:style w:styleId="Style_1_ch" w:type="character">
    <w:name w:val="footer"/>
    <w:basedOn w:val="Style_3_ch"/>
    <w:link w:val="Style_1"/>
  </w:style>
  <w:style w:styleId="Style_9" w:type="paragraph">
    <w:name w:val="Default Paragraph Font"/>
    <w:link w:val="Style_9_ch"/>
  </w:style>
  <w:style w:styleId="Style_9_ch" w:type="character">
    <w:name w:val="Default Paragraph Font"/>
    <w:link w:val="Style_9"/>
  </w:style>
  <w:style w:styleId="Style_10" w:type="paragraph">
    <w:name w:val="toc 3"/>
    <w:next w:val="Style_3"/>
    <w:link w:val="Style_10_ch"/>
    <w:uiPriority w:val="39"/>
    <w:pPr>
      <w:ind w:firstLine="0" w:left="400"/>
    </w:pPr>
  </w:style>
  <w:style w:styleId="Style_10_ch" w:type="character">
    <w:name w:val="toc 3"/>
    <w:link w:val="Style_10"/>
  </w:style>
  <w:style w:styleId="Style_11" w:type="paragraph">
    <w:name w:val="header"/>
    <w:basedOn w:val="Style_3"/>
    <w:link w:val="Style_11_ch"/>
    <w:pPr>
      <w:tabs>
        <w:tab w:leader="none" w:pos="4677" w:val="center"/>
        <w:tab w:leader="none" w:pos="9355" w:val="right"/>
      </w:tabs>
      <w:spacing w:after="0" w:line="240" w:lineRule="auto"/>
      <w:ind/>
    </w:pPr>
  </w:style>
  <w:style w:styleId="Style_11_ch" w:type="character">
    <w:name w:val="header"/>
    <w:basedOn w:val="Style_3_ch"/>
    <w:link w:val="Style_11"/>
  </w:style>
  <w:style w:styleId="Style_12" w:type="paragraph">
    <w:name w:val="heading 5"/>
    <w:next w:val="Style_3"/>
    <w:link w:val="Style_12_ch"/>
    <w:uiPriority w:val="9"/>
    <w:qFormat/>
    <w:pPr>
      <w:spacing w:after="120" w:before="120"/>
      <w:ind/>
      <w:outlineLvl w:val="4"/>
    </w:pPr>
    <w:rPr>
      <w:rFonts w:ascii="XO Thames" w:hAnsi="XO Thames"/>
      <w:b w:val="1"/>
      <w:color w:val="000000"/>
      <w:sz w:val="22"/>
    </w:rPr>
  </w:style>
  <w:style w:styleId="Style_12_ch" w:type="character">
    <w:name w:val="heading 5"/>
    <w:link w:val="Style_12"/>
    <w:rPr>
      <w:rFonts w:ascii="XO Thames" w:hAnsi="XO Thames"/>
      <w:b w:val="1"/>
      <w:color w:val="000000"/>
      <w:sz w:val="22"/>
    </w:rPr>
  </w:style>
  <w:style w:styleId="Style_13" w:type="paragraph">
    <w:name w:val="heading 1"/>
    <w:next w:val="Style_3"/>
    <w:link w:val="Style_13_ch"/>
    <w:uiPriority w:val="9"/>
    <w:qFormat/>
    <w:pPr>
      <w:spacing w:after="120" w:before="120"/>
      <w:ind/>
      <w:outlineLvl w:val="0"/>
    </w:pPr>
    <w:rPr>
      <w:rFonts w:ascii="XO Thames" w:hAnsi="XO Thames"/>
      <w:b w:val="1"/>
      <w:sz w:val="32"/>
    </w:rPr>
  </w:style>
  <w:style w:styleId="Style_13_ch" w:type="character">
    <w:name w:val="heading 1"/>
    <w:link w:val="Style_13"/>
    <w:rPr>
      <w:rFonts w:ascii="XO Thames" w:hAnsi="XO Thames"/>
      <w:b w:val="1"/>
      <w:sz w:val="32"/>
    </w:rPr>
  </w:style>
  <w:style w:styleId="Style_14" w:type="paragraph">
    <w:name w:val="Hyperlink"/>
    <w:link w:val="Style_14_ch"/>
    <w:rPr>
      <w:color w:val="0000FF"/>
      <w:u w:val="single"/>
    </w:rPr>
  </w:style>
  <w:style w:styleId="Style_14_ch" w:type="character">
    <w:name w:val="Hyperlink"/>
    <w:link w:val="Style_14"/>
    <w:rPr>
      <w:color w:val="0000FF"/>
      <w:u w:val="single"/>
    </w:rPr>
  </w:style>
  <w:style w:styleId="Style_15" w:type="paragraph">
    <w:name w:val="Footnote"/>
    <w:link w:val="Style_15_ch"/>
    <w:pPr>
      <w:ind/>
      <w:jc w:val="left"/>
    </w:pPr>
    <w:rPr>
      <w:rFonts w:ascii="XO Thames" w:hAnsi="XO Thames"/>
      <w:sz w:val="22"/>
    </w:rPr>
  </w:style>
  <w:style w:styleId="Style_15_ch" w:type="character">
    <w:name w:val="Footnote"/>
    <w:link w:val="Style_15"/>
    <w:rPr>
      <w:rFonts w:ascii="XO Thames" w:hAnsi="XO Thames"/>
      <w:sz w:val="22"/>
    </w:rPr>
  </w:style>
  <w:style w:styleId="Style_16" w:type="paragraph">
    <w:name w:val="toc 1"/>
    <w:next w:val="Style_3"/>
    <w:link w:val="Style_16_ch"/>
    <w:uiPriority w:val="39"/>
    <w:pPr>
      <w:ind w:firstLine="0" w:left="0"/>
    </w:pPr>
    <w:rPr>
      <w:rFonts w:ascii="XO Thames" w:hAnsi="XO Thames"/>
      <w:b w:val="1"/>
    </w:rPr>
  </w:style>
  <w:style w:styleId="Style_16_ch" w:type="character">
    <w:name w:val="toc 1"/>
    <w:link w:val="Style_16"/>
    <w:rPr>
      <w:rFonts w:ascii="XO Thames" w:hAnsi="XO Thames"/>
      <w:b w:val="1"/>
    </w:rPr>
  </w:style>
  <w:style w:styleId="Style_17" w:type="paragraph">
    <w:name w:val="Header and Footer"/>
    <w:link w:val="Style_17_ch"/>
    <w:pPr>
      <w:spacing w:line="360" w:lineRule="auto"/>
      <w:ind/>
    </w:pPr>
    <w:rPr>
      <w:rFonts w:ascii="XO Thames" w:hAnsi="XO Thames"/>
      <w:sz w:val="20"/>
    </w:rPr>
  </w:style>
  <w:style w:styleId="Style_17_ch" w:type="character">
    <w:name w:val="Header and Footer"/>
    <w:link w:val="Style_17"/>
    <w:rPr>
      <w:rFonts w:ascii="XO Thames" w:hAnsi="XO Thames"/>
      <w:sz w:val="20"/>
    </w:rPr>
  </w:style>
  <w:style w:styleId="Style_18" w:type="paragraph">
    <w:name w:val="toc 9"/>
    <w:next w:val="Style_3"/>
    <w:link w:val="Style_18_ch"/>
    <w:uiPriority w:val="39"/>
    <w:pPr>
      <w:ind w:firstLine="0" w:left="1600"/>
    </w:pPr>
  </w:style>
  <w:style w:styleId="Style_18_ch" w:type="character">
    <w:name w:val="toc 9"/>
    <w:link w:val="Style_18"/>
  </w:style>
  <w:style w:styleId="Style_19" w:type="paragraph">
    <w:name w:val="toc 8"/>
    <w:next w:val="Style_3"/>
    <w:link w:val="Style_19_ch"/>
    <w:uiPriority w:val="39"/>
    <w:pPr>
      <w:ind w:firstLine="0" w:left="1400"/>
    </w:pPr>
  </w:style>
  <w:style w:styleId="Style_19_ch" w:type="character">
    <w:name w:val="toc 8"/>
    <w:link w:val="Style_19"/>
  </w:style>
  <w:style w:styleId="Style_20" w:type="paragraph">
    <w:name w:val="toc 5"/>
    <w:next w:val="Style_3"/>
    <w:link w:val="Style_20_ch"/>
    <w:uiPriority w:val="39"/>
    <w:pPr>
      <w:ind w:firstLine="0" w:left="800"/>
    </w:pPr>
  </w:style>
  <w:style w:styleId="Style_20_ch" w:type="character">
    <w:name w:val="toc 5"/>
    <w:link w:val="Style_20"/>
  </w:style>
  <w:style w:styleId="Style_21" w:type="paragraph">
    <w:name w:val="Subtitle"/>
    <w:next w:val="Style_3"/>
    <w:link w:val="Style_21_ch"/>
    <w:uiPriority w:val="11"/>
    <w:qFormat/>
    <w:rPr>
      <w:rFonts w:ascii="XO Thames" w:hAnsi="XO Thames"/>
      <w:i w:val="1"/>
      <w:color w:val="616161"/>
      <w:sz w:val="24"/>
    </w:rPr>
  </w:style>
  <w:style w:styleId="Style_21_ch" w:type="character">
    <w:name w:val="Subtitle"/>
    <w:link w:val="Style_21"/>
    <w:rPr>
      <w:rFonts w:ascii="XO Thames" w:hAnsi="XO Thames"/>
      <w:i w:val="1"/>
      <w:color w:val="616161"/>
      <w:sz w:val="24"/>
    </w:rPr>
  </w:style>
  <w:style w:styleId="Style_22" w:type="paragraph">
    <w:name w:val="toc 10"/>
    <w:next w:val="Style_3"/>
    <w:link w:val="Style_22_ch"/>
    <w:uiPriority w:val="39"/>
    <w:pPr>
      <w:ind w:firstLine="0" w:left="1800"/>
    </w:pPr>
  </w:style>
  <w:style w:styleId="Style_22_ch" w:type="character">
    <w:name w:val="toc 10"/>
    <w:link w:val="Style_22"/>
  </w:style>
  <w:style w:styleId="Style_23" w:type="paragraph">
    <w:name w:val="Title"/>
    <w:next w:val="Style_3"/>
    <w:link w:val="Style_23_ch"/>
    <w:uiPriority w:val="10"/>
    <w:qFormat/>
    <w:rPr>
      <w:rFonts w:ascii="XO Thames" w:hAnsi="XO Thames"/>
      <w:b w:val="1"/>
      <w:sz w:val="52"/>
    </w:rPr>
  </w:style>
  <w:style w:styleId="Style_23_ch" w:type="character">
    <w:name w:val="Title"/>
    <w:link w:val="Style_23"/>
    <w:rPr>
      <w:rFonts w:ascii="XO Thames" w:hAnsi="XO Thames"/>
      <w:b w:val="1"/>
      <w:sz w:val="52"/>
    </w:rPr>
  </w:style>
  <w:style w:styleId="Style_24" w:type="paragraph">
    <w:name w:val="heading 4"/>
    <w:next w:val="Style_3"/>
    <w:link w:val="Style_24_ch"/>
    <w:uiPriority w:val="9"/>
    <w:qFormat/>
    <w:pPr>
      <w:spacing w:after="120" w:before="120"/>
      <w:ind/>
      <w:outlineLvl w:val="3"/>
    </w:pPr>
    <w:rPr>
      <w:rFonts w:ascii="XO Thames" w:hAnsi="XO Thames"/>
      <w:b w:val="1"/>
      <w:color w:val="595959"/>
      <w:sz w:val="26"/>
    </w:rPr>
  </w:style>
  <w:style w:styleId="Style_24_ch" w:type="character">
    <w:name w:val="heading 4"/>
    <w:link w:val="Style_24"/>
    <w:rPr>
      <w:rFonts w:ascii="XO Thames" w:hAnsi="XO Thames"/>
      <w:b w:val="1"/>
      <w:color w:val="595959"/>
      <w:sz w:val="26"/>
    </w:rPr>
  </w:style>
  <w:style w:styleId="Style_25" w:type="paragraph">
    <w:name w:val="heading 2"/>
    <w:next w:val="Style_3"/>
    <w:link w:val="Style_25_ch"/>
    <w:uiPriority w:val="9"/>
    <w:qFormat/>
    <w:pPr>
      <w:spacing w:after="120" w:before="120"/>
      <w:ind/>
      <w:outlineLvl w:val="1"/>
    </w:pPr>
    <w:rPr>
      <w:rFonts w:ascii="XO Thames" w:hAnsi="XO Thames"/>
      <w:b w:val="1"/>
      <w:color w:val="00A0FF"/>
      <w:sz w:val="26"/>
    </w:rPr>
  </w:style>
  <w:style w:styleId="Style_25_ch" w:type="character">
    <w:name w:val="heading 2"/>
    <w:link w:val="Style_25"/>
    <w:rPr>
      <w:rFonts w:ascii="XO Thames" w:hAnsi="XO Thames"/>
      <w:b w:val="1"/>
      <w:color w:val="00A0FF"/>
      <w:sz w:val="26"/>
    </w:rPr>
  </w:style>
  <w:style w:styleId="Style_2" w:type="paragraph">
    <w:name w:val="List Paragraph"/>
    <w:basedOn w:val="Style_3"/>
    <w:link w:val="Style_2_ch"/>
    <w:pPr>
      <w:ind w:firstLine="0" w:left="720"/>
      <w:contextualSpacing w:val="1"/>
    </w:pPr>
  </w:style>
  <w:style w:styleId="Style_2_ch" w:type="character">
    <w:name w:val="List Paragraph"/>
    <w:basedOn w:val="Style_3_ch"/>
    <w:link w:val="Style_2"/>
  </w:style>
  <w:style w:default="1" w:styleId="Style_26"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9" Target="numbering.xml" Type="http://schemas.openxmlformats.org/officeDocument/2006/relationships/numbering"/>
  <Relationship Id="rId7" Target="webSettings.xml" Type="http://schemas.openxmlformats.org/officeDocument/2006/relationships/webSettings"/>
  <Relationship Id="rId6" Target="stylesWithEffects.xml" Type="http://schemas.microsoft.com/office/2007/relationships/stylesWithEffects"/>
  <Relationship Id="rId5" Target="styles.xml" Type="http://schemas.openxmlformats.org/officeDocument/2006/relationships/styles"/>
  <Relationship Id="rId4" Target="settings.xml" Type="http://schemas.openxmlformats.org/officeDocument/2006/relationships/settings"/>
  <Relationship Id="rId8" Target="theme/theme1.xml" Type="http://schemas.openxmlformats.org/officeDocument/2006/relationships/theme"/>
  <Relationship Id="rId2" Target="media/1.tiff" Type="http://schemas.openxmlformats.org/officeDocument/2006/relationships/image"/>
  <Relationship Id="rId3" Target="fontTable.xml" Type="http://schemas.openxmlformats.org/officeDocument/2006/relationships/fontTable"/>
  <Relationship Id="rId1" Target="footer1.xml" Type="http://schemas.openxmlformats.org/officeDocument/2006/relationships/footer"/>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_rels/core.xml.rels><?xml version="1.0" encoding="UTF-8" standalone="no" ?>
<Relationships xmlns="http://schemas.openxmlformats.org/package/2006/relationships">
  <Relationship Id="rId1" Target="" Type="http://schemas.openxmlformats.org/officeDocument/2006/relationships/extended-properties"/>
</Relationships>

</file>

<file path=docProps/app.xml><?xml version="1.0" encoding="utf-8"?>
<Properties xmlns="http://schemas.openxmlformats.org/officeDocument/2006/extended-properties">
  <Template>Normal.dotm</Template>
  <TotalTime>0</TotalTime>
  <DocSecurity>0</DocSecurity>
  <ScaleCrop>false</ScaleCrop>
  <Application>MyOffice-CoreFramework-Windows/20.10-808.335.4340.442.1@RELEASE-DESKTOP-QQRUZA-RC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2025-07-08T14:47:28Z</dcterms:modified>
</cp:coreProperties>
</file>