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7C" w:rsidRPr="00973C7C" w:rsidRDefault="00973C7C" w:rsidP="0097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C7C" w:rsidRPr="00973C7C" w:rsidRDefault="00973C7C" w:rsidP="00973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155</w:t>
      </w:r>
    </w:p>
    <w:p w:rsidR="00973C7C" w:rsidRPr="00973C7C" w:rsidRDefault="00973C7C" w:rsidP="0097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 приоритетным осуществлением деятельности по  познавательно-речевому</w:t>
      </w:r>
      <w:r w:rsidRPr="0097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направлению развития детей.</w:t>
      </w:r>
    </w:p>
    <w:p w:rsidR="00AB4AE5" w:rsidRDefault="00AB4AE5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 xml:space="preserve"> РАЗВИТИЯ ПРЕДМЕТНО-ПРОСТРАНСТВЕННОЙ СРЕДЫ</w:t>
      </w: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>В</w:t>
      </w:r>
      <w:r w:rsidR="00A436E5">
        <w:rPr>
          <w:rFonts w:ascii="Times New Roman" w:hAnsi="Times New Roman" w:cs="Times New Roman"/>
          <w:b/>
          <w:sz w:val="44"/>
          <w:szCs w:val="44"/>
        </w:rPr>
        <w:t>О 2-ой</w:t>
      </w:r>
      <w:r w:rsidRPr="00114072">
        <w:rPr>
          <w:rFonts w:ascii="Times New Roman" w:hAnsi="Times New Roman" w:cs="Times New Roman"/>
          <w:b/>
          <w:sz w:val="44"/>
          <w:szCs w:val="44"/>
        </w:rPr>
        <w:t xml:space="preserve"> ГРУППЕ </w:t>
      </w:r>
    </w:p>
    <w:p w:rsidR="00CF23D5" w:rsidRPr="00114072" w:rsidRDefault="00CF23D5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( 1 младшая)</w:t>
      </w: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3C7C" w:rsidRDefault="00973C7C" w:rsidP="00DE2087">
      <w:pPr>
        <w:rPr>
          <w:rFonts w:ascii="Times New Roman" w:hAnsi="Times New Roman" w:cs="Times New Roman"/>
          <w:b/>
          <w:sz w:val="44"/>
          <w:szCs w:val="44"/>
        </w:rPr>
      </w:pPr>
    </w:p>
    <w:p w:rsidR="00CF23D5" w:rsidRDefault="00CF23D5" w:rsidP="00DE20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110" w:rsidRDefault="00DE2087" w:rsidP="00696110">
      <w:pPr>
        <w:spacing w:after="0" w:line="240" w:lineRule="auto"/>
        <w:ind w:left="568" w:firstLine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96110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0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психического развития ребенка – присвоение им общественно-исторического опыта человечества, который ребенок усваивает, в том числе и из окружающей обстановки, предметов представляющих собой, наглядно воспринимаемую форму существования культуры. Учитывая что, пространственная среда это составная часть развивающей среды дошкольного детства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большое внимание уделяется качественному формированию такого пространства.</w:t>
      </w: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предметно-пространственная среда 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 статическом состоянии, так как идеальную предметно-развивающую среду создать невозможно, это процесс непрерывный, постоянно подвергающийся изменениям.</w:t>
      </w: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помещений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</w:t>
      </w:r>
    </w:p>
    <w:p w:rsidR="00DE2087" w:rsidRDefault="00DE2087" w:rsidP="00DE20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087" w:rsidRDefault="00696110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E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proofErr w:type="gramStart"/>
      <w:r w:rsidR="00DE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DE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жизнедеятельности воспитанников МДОУ.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Центром всей методической работы группы является предметно-пространственная среда. Ей принадлежит ведущая роль в укреплении психофизического здоровья ребенка и его всестороннего развития, а также повышения компетенции родителей в вопросах воспитания и обучения детей.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Заключаются в создании такой образовательной среды в группе, где бы полностью был реализован творческий  потенциал воспитанника.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Оказание своевременной квалифицированной конкретной консультативно-методической  помощи родителям по вопросам развития, обучения и воспитания, а также адаптации детей.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Совершенствование профессионального мастерства и квалификации педагогов.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Создание условий для творческой работы детей, совершенствования их знаний, умений и навыков.</w:t>
      </w:r>
    </w:p>
    <w:p w:rsidR="00DE2087" w:rsidRPr="00CE6BE6" w:rsidRDefault="00DE2087" w:rsidP="00DE2087">
      <w:pPr>
        <w:ind w:left="360"/>
        <w:jc w:val="both"/>
      </w:pPr>
    </w:p>
    <w:p w:rsidR="00DE2087" w:rsidRDefault="00DE2087" w:rsidP="00DE2087"/>
    <w:p w:rsidR="00973C7C" w:rsidRDefault="00973C7C" w:rsidP="00DE2087"/>
    <w:p w:rsidR="00973C7C" w:rsidRDefault="00973C7C" w:rsidP="00DE2087"/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>Информационная справка о раздевальной 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</w:t>
      </w:r>
      <w:r w:rsidR="00984013">
        <w:rPr>
          <w:sz w:val="28"/>
          <w:szCs w:val="28"/>
          <w:u w:val="single"/>
        </w:rPr>
        <w:t>16,4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1 большое окно.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раздевальные шкафчики</w:t>
      </w:r>
      <w:r w:rsidR="00480D17">
        <w:rPr>
          <w:sz w:val="28"/>
          <w:szCs w:val="28"/>
        </w:rPr>
        <w:t xml:space="preserve">: 20+3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банкетки</w:t>
      </w:r>
      <w:proofErr w:type="spellEnd"/>
      <w:r w:rsidR="00480D17">
        <w:rPr>
          <w:sz w:val="28"/>
          <w:szCs w:val="28"/>
        </w:rPr>
        <w:t xml:space="preserve">: 1 </w:t>
      </w:r>
      <w:proofErr w:type="spellStart"/>
      <w:r w:rsidR="00480D17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  <w:r w:rsidR="00480D17">
        <w:rPr>
          <w:sz w:val="28"/>
          <w:szCs w:val="28"/>
        </w:rPr>
        <w:t xml:space="preserve"> стол: нет.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тюль, информационные стенды для родителей</w:t>
      </w:r>
      <w:r w:rsidR="00480D17">
        <w:rPr>
          <w:sz w:val="28"/>
          <w:szCs w:val="28"/>
        </w:rPr>
        <w:t>: 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; доска для оформления детских работ; папки с документацией для родителей </w:t>
      </w:r>
      <w:r w:rsidR="00480D1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0D17">
        <w:rPr>
          <w:sz w:val="28"/>
          <w:szCs w:val="28"/>
        </w:rPr>
        <w:t>есть.</w:t>
      </w:r>
    </w:p>
    <w:p w:rsidR="00DE2087" w:rsidRPr="001C75C6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информации родителей с условиями пребывания детей в детском саду.</w:t>
      </w:r>
    </w:p>
    <w:p w:rsidR="00DE2087" w:rsidRDefault="00DE2087" w:rsidP="00DE2087"/>
    <w:p w:rsidR="00DE2087" w:rsidRDefault="00DE2087" w:rsidP="00DE2087"/>
    <w:p w:rsidR="00DE2087" w:rsidRDefault="00DE2087" w:rsidP="00DE2087"/>
    <w:p w:rsidR="00DE2087" w:rsidRDefault="00DE2087" w:rsidP="00DE2087"/>
    <w:p w:rsidR="00DE2087" w:rsidRDefault="00DE2087" w:rsidP="00DE2087"/>
    <w:p w:rsidR="00114072" w:rsidRDefault="001140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7C" w:rsidRDefault="00973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групповой </w:t>
      </w:r>
      <w:r w:rsidRPr="001C75C6">
        <w:rPr>
          <w:b/>
          <w:i/>
          <w:sz w:val="28"/>
          <w:szCs w:val="28"/>
        </w:rPr>
        <w:t>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</w:t>
      </w:r>
      <w:r w:rsidR="00984013">
        <w:rPr>
          <w:sz w:val="28"/>
          <w:szCs w:val="28"/>
          <w:u w:val="single"/>
        </w:rPr>
        <w:t>48,0</w:t>
      </w:r>
      <w:r>
        <w:rPr>
          <w:sz w:val="28"/>
          <w:szCs w:val="28"/>
        </w:rPr>
        <w:t>_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столов</w:t>
      </w:r>
      <w:r w:rsidR="006E6FF2">
        <w:rPr>
          <w:sz w:val="28"/>
          <w:szCs w:val="28"/>
        </w:rPr>
        <w:t xml:space="preserve"> –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 стульчиков</w:t>
      </w:r>
      <w:r w:rsidR="006E6FF2">
        <w:rPr>
          <w:sz w:val="28"/>
          <w:szCs w:val="28"/>
        </w:rPr>
        <w:t xml:space="preserve"> – 20 </w:t>
      </w:r>
      <w:proofErr w:type="spellStart"/>
      <w:r w:rsidR="006E6FF2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  <w:r w:rsidR="006E6FF2">
        <w:rPr>
          <w:sz w:val="28"/>
          <w:szCs w:val="28"/>
        </w:rPr>
        <w:t xml:space="preserve"> </w:t>
      </w:r>
      <w:r>
        <w:rPr>
          <w:sz w:val="28"/>
          <w:szCs w:val="28"/>
        </w:rPr>
        <w:t>шкафов</w:t>
      </w:r>
      <w:r w:rsidR="006E6FF2">
        <w:rPr>
          <w:sz w:val="28"/>
          <w:szCs w:val="28"/>
        </w:rPr>
        <w:t xml:space="preserve"> – 1 </w:t>
      </w:r>
      <w:proofErr w:type="spellStart"/>
      <w:r w:rsidR="006E6FF2">
        <w:rPr>
          <w:sz w:val="28"/>
          <w:szCs w:val="28"/>
        </w:rPr>
        <w:t>шт</w:t>
      </w:r>
      <w:proofErr w:type="spellEnd"/>
      <w:r w:rsidR="006E6FF2">
        <w:rPr>
          <w:sz w:val="28"/>
          <w:szCs w:val="28"/>
        </w:rPr>
        <w:t xml:space="preserve">; тумбочек – 3 </w:t>
      </w:r>
      <w:proofErr w:type="spellStart"/>
      <w:r w:rsidR="006E6FF2">
        <w:rPr>
          <w:sz w:val="28"/>
          <w:szCs w:val="28"/>
        </w:rPr>
        <w:t>шт</w:t>
      </w:r>
      <w:proofErr w:type="spellEnd"/>
      <w:r w:rsidR="006E6FF2">
        <w:rPr>
          <w:sz w:val="28"/>
          <w:szCs w:val="28"/>
        </w:rPr>
        <w:t>; ящиков – 3 шт.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</w:t>
      </w:r>
      <w:r w:rsidR="006E6FF2">
        <w:rPr>
          <w:sz w:val="28"/>
          <w:szCs w:val="28"/>
        </w:rPr>
        <w:t>жалюзи,</w:t>
      </w:r>
      <w:r>
        <w:rPr>
          <w:sz w:val="28"/>
          <w:szCs w:val="28"/>
        </w:rPr>
        <w:t xml:space="preserve">  ковры, зеркало</w:t>
      </w:r>
      <w:r w:rsidR="006E6FF2">
        <w:rPr>
          <w:sz w:val="28"/>
          <w:szCs w:val="28"/>
        </w:rPr>
        <w:t>, обычная доска, учебная зона.</w:t>
      </w:r>
    </w:p>
    <w:p w:rsidR="00DE2087" w:rsidRPr="001C75C6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развития и комфортных условий пребывания детей в детском саду.</w:t>
      </w: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>спальной</w:t>
      </w:r>
      <w:r w:rsidRPr="001C75C6">
        <w:rPr>
          <w:b/>
          <w:i/>
          <w:sz w:val="28"/>
          <w:szCs w:val="28"/>
        </w:rPr>
        <w:t xml:space="preserve"> 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:___</w:t>
      </w:r>
      <w:r w:rsidR="00984013">
        <w:rPr>
          <w:sz w:val="28"/>
          <w:szCs w:val="28"/>
        </w:rPr>
        <w:t>35,3</w:t>
      </w:r>
      <w:r>
        <w:rPr>
          <w:sz w:val="28"/>
          <w:szCs w:val="28"/>
        </w:rPr>
        <w:t>_____________________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плафоны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 xml:space="preserve">: </w:t>
      </w:r>
      <w:r w:rsidR="0000414A">
        <w:rPr>
          <w:sz w:val="28"/>
          <w:szCs w:val="28"/>
        </w:rPr>
        <w:t>20</w:t>
      </w:r>
      <w:r>
        <w:rPr>
          <w:sz w:val="28"/>
          <w:szCs w:val="28"/>
        </w:rPr>
        <w:t xml:space="preserve"> кроватей;</w:t>
      </w:r>
      <w:r w:rsidR="0000414A">
        <w:rPr>
          <w:sz w:val="28"/>
          <w:szCs w:val="28"/>
        </w:rPr>
        <w:t xml:space="preserve"> 1 </w:t>
      </w:r>
      <w:r>
        <w:rPr>
          <w:sz w:val="28"/>
          <w:szCs w:val="28"/>
        </w:rPr>
        <w:t>стол;</w:t>
      </w:r>
      <w:r w:rsidR="0000414A">
        <w:rPr>
          <w:sz w:val="28"/>
          <w:szCs w:val="28"/>
        </w:rPr>
        <w:t xml:space="preserve"> 2 открытых </w:t>
      </w:r>
      <w:r>
        <w:rPr>
          <w:sz w:val="28"/>
          <w:szCs w:val="28"/>
        </w:rPr>
        <w:t>шкаф</w:t>
      </w:r>
      <w:r w:rsidR="0000414A">
        <w:rPr>
          <w:sz w:val="28"/>
          <w:szCs w:val="28"/>
        </w:rPr>
        <w:t>а</w:t>
      </w:r>
      <w:r>
        <w:rPr>
          <w:sz w:val="28"/>
          <w:szCs w:val="28"/>
        </w:rPr>
        <w:t xml:space="preserve"> для книг</w:t>
      </w:r>
      <w:r w:rsidR="0000414A">
        <w:rPr>
          <w:sz w:val="28"/>
          <w:szCs w:val="28"/>
        </w:rPr>
        <w:t>, 1 закрытый шкаф для книг, 1 тумбочка.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</w:t>
      </w:r>
    </w:p>
    <w:p w:rsidR="00D033EF" w:rsidRDefault="0000414A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1 </w:t>
      </w:r>
      <w:r w:rsidR="00DE2087" w:rsidRPr="00DE2087">
        <w:rPr>
          <w:szCs w:val="28"/>
        </w:rPr>
        <w:t xml:space="preserve">тюль, </w:t>
      </w:r>
    </w:p>
    <w:p w:rsidR="00DE2087" w:rsidRDefault="0000414A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3 </w:t>
      </w:r>
      <w:r w:rsidR="00D033EF">
        <w:rPr>
          <w:szCs w:val="28"/>
        </w:rPr>
        <w:t>шторы для спальни</w:t>
      </w:r>
      <w:r>
        <w:rPr>
          <w:szCs w:val="28"/>
        </w:rPr>
        <w:t>,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постельное белье </w:t>
      </w:r>
      <w:r w:rsidR="0000414A">
        <w:rPr>
          <w:szCs w:val="28"/>
        </w:rPr>
        <w:t>–</w:t>
      </w:r>
      <w:r>
        <w:rPr>
          <w:szCs w:val="28"/>
        </w:rPr>
        <w:t xml:space="preserve"> </w:t>
      </w:r>
      <w:r w:rsidR="0000414A">
        <w:rPr>
          <w:szCs w:val="28"/>
        </w:rPr>
        <w:t xml:space="preserve">20 </w:t>
      </w:r>
      <w:r>
        <w:rPr>
          <w:szCs w:val="28"/>
        </w:rPr>
        <w:t>комплектов</w:t>
      </w:r>
      <w:r w:rsidR="0000414A">
        <w:rPr>
          <w:szCs w:val="28"/>
        </w:rPr>
        <w:t>,</w:t>
      </w:r>
    </w:p>
    <w:p w:rsidR="00D033EF" w:rsidRPr="0000414A" w:rsidRDefault="00D033EF" w:rsidP="0000414A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подушки</w:t>
      </w:r>
      <w:r w:rsidR="0000414A">
        <w:rPr>
          <w:szCs w:val="28"/>
        </w:rPr>
        <w:t xml:space="preserve"> – 20 комплектов,</w:t>
      </w:r>
    </w:p>
    <w:p w:rsidR="00D033EF" w:rsidRPr="0000414A" w:rsidRDefault="00D033EF" w:rsidP="0000414A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матрасы</w:t>
      </w:r>
      <w:r w:rsidR="0000414A">
        <w:rPr>
          <w:szCs w:val="28"/>
        </w:rPr>
        <w:t xml:space="preserve"> – 20 комплектов,</w:t>
      </w:r>
    </w:p>
    <w:p w:rsidR="00D033EF" w:rsidRPr="0000414A" w:rsidRDefault="00D033EF" w:rsidP="0000414A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покрывала</w:t>
      </w:r>
      <w:r w:rsidR="0000414A" w:rsidRPr="0000414A">
        <w:rPr>
          <w:szCs w:val="28"/>
        </w:rPr>
        <w:t xml:space="preserve"> – 20 комплектов,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дорожки</w:t>
      </w:r>
      <w:r w:rsidR="0000414A">
        <w:rPr>
          <w:szCs w:val="28"/>
        </w:rPr>
        <w:t xml:space="preserve"> – нет,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список детей на кровати</w:t>
      </w:r>
      <w:r w:rsidR="0000414A">
        <w:rPr>
          <w:szCs w:val="28"/>
        </w:rPr>
        <w:t xml:space="preserve"> – 20</w:t>
      </w:r>
      <w:r w:rsidR="00CA4D2C">
        <w:rPr>
          <w:szCs w:val="28"/>
        </w:rPr>
        <w:t>+</w:t>
      </w:r>
      <w:r w:rsidR="0000414A">
        <w:rPr>
          <w:szCs w:val="28"/>
        </w:rPr>
        <w:t>,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комнатный термометр.</w:t>
      </w:r>
    </w:p>
    <w:p w:rsidR="00D033EF" w:rsidRPr="00DE2087" w:rsidRDefault="00D033EF" w:rsidP="0000414A">
      <w:pPr>
        <w:pStyle w:val="a3"/>
        <w:ind w:firstLine="0"/>
        <w:rPr>
          <w:szCs w:val="28"/>
        </w:rPr>
      </w:pP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D033EF">
        <w:rPr>
          <w:sz w:val="28"/>
          <w:szCs w:val="28"/>
        </w:rPr>
        <w:t>удовлетворять потребность детей в дневном отдыхе.</w:t>
      </w: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033EF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</w:t>
      </w:r>
      <w:proofErr w:type="gramStart"/>
      <w:r w:rsidRPr="001C75C6">
        <w:rPr>
          <w:b/>
          <w:i/>
          <w:sz w:val="28"/>
          <w:szCs w:val="28"/>
        </w:rPr>
        <w:t>о</w:t>
      </w:r>
      <w:proofErr w:type="gramEnd"/>
      <w:r w:rsidRPr="001C75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умывальной </w:t>
      </w:r>
      <w:r w:rsidRPr="001C75C6">
        <w:rPr>
          <w:b/>
          <w:i/>
          <w:sz w:val="28"/>
          <w:szCs w:val="28"/>
        </w:rPr>
        <w:t>комнате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984013">
        <w:rPr>
          <w:sz w:val="28"/>
          <w:szCs w:val="28"/>
          <w:u w:val="single"/>
        </w:rPr>
        <w:t>8,2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 xml:space="preserve">, </w:t>
      </w:r>
      <w:r w:rsidR="0000414A">
        <w:rPr>
          <w:sz w:val="28"/>
          <w:szCs w:val="28"/>
        </w:rPr>
        <w:t xml:space="preserve">3 </w:t>
      </w:r>
      <w:r>
        <w:rPr>
          <w:sz w:val="28"/>
          <w:szCs w:val="28"/>
        </w:rPr>
        <w:t>плафон</w:t>
      </w:r>
      <w:r w:rsidR="0000414A">
        <w:rPr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r w:rsidR="0000414A">
        <w:rPr>
          <w:sz w:val="28"/>
          <w:szCs w:val="28"/>
        </w:rPr>
        <w:t xml:space="preserve">1 </w:t>
      </w:r>
      <w:r>
        <w:rPr>
          <w:sz w:val="28"/>
          <w:szCs w:val="28"/>
        </w:rPr>
        <w:t>лампочке</w:t>
      </w:r>
      <w:r w:rsidR="0000414A">
        <w:rPr>
          <w:sz w:val="28"/>
          <w:szCs w:val="28"/>
        </w:rPr>
        <w:t>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</w:t>
      </w:r>
    </w:p>
    <w:p w:rsidR="00D033EF" w:rsidRDefault="0000414A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2 р</w:t>
      </w:r>
      <w:r w:rsidR="00D033EF" w:rsidRPr="00D033EF">
        <w:rPr>
          <w:szCs w:val="28"/>
        </w:rPr>
        <w:t>аковины</w:t>
      </w:r>
      <w:r>
        <w:rPr>
          <w:szCs w:val="28"/>
        </w:rPr>
        <w:t>,</w:t>
      </w:r>
    </w:p>
    <w:p w:rsidR="00D033EF" w:rsidRDefault="0000414A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1 у</w:t>
      </w:r>
      <w:r w:rsidR="00D033EF">
        <w:rPr>
          <w:szCs w:val="28"/>
        </w:rPr>
        <w:t>мывальник</w:t>
      </w:r>
      <w:r>
        <w:rPr>
          <w:szCs w:val="28"/>
        </w:rPr>
        <w:t>,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Унитазы</w:t>
      </w:r>
      <w:r w:rsidR="00CA4D2C">
        <w:rPr>
          <w:szCs w:val="28"/>
        </w:rPr>
        <w:t xml:space="preserve"> – 2+1,</w:t>
      </w:r>
    </w:p>
    <w:p w:rsidR="00D033EF" w:rsidRDefault="00FF2434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20 ш</w:t>
      </w:r>
      <w:r w:rsidR="00D033EF">
        <w:rPr>
          <w:szCs w:val="28"/>
        </w:rPr>
        <w:t>кафчик</w:t>
      </w:r>
      <w:r>
        <w:rPr>
          <w:szCs w:val="28"/>
        </w:rPr>
        <w:t>ов</w:t>
      </w:r>
      <w:r w:rsidR="00D033EF">
        <w:rPr>
          <w:szCs w:val="28"/>
        </w:rPr>
        <w:t xml:space="preserve"> для полотенец</w:t>
      </w:r>
      <w:r>
        <w:rPr>
          <w:szCs w:val="28"/>
        </w:rPr>
        <w:t>,</w:t>
      </w:r>
    </w:p>
    <w:p w:rsidR="00D033EF" w:rsidRDefault="00FF2434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1 в</w:t>
      </w:r>
      <w:r w:rsidR="00D033EF">
        <w:rPr>
          <w:szCs w:val="28"/>
        </w:rPr>
        <w:t>анна для мытья ног</w:t>
      </w:r>
      <w:r>
        <w:rPr>
          <w:szCs w:val="28"/>
        </w:rPr>
        <w:t>,</w:t>
      </w:r>
    </w:p>
    <w:p w:rsidR="00D033EF" w:rsidRDefault="00FF2434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1 з</w:t>
      </w:r>
      <w:r w:rsidR="00D033EF">
        <w:rPr>
          <w:szCs w:val="28"/>
        </w:rPr>
        <w:t>еркало</w:t>
      </w:r>
      <w:r>
        <w:rPr>
          <w:szCs w:val="28"/>
        </w:rPr>
        <w:t>,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Список детей на полотенца</w:t>
      </w:r>
      <w:r w:rsidR="00FF2434">
        <w:rPr>
          <w:szCs w:val="28"/>
        </w:rPr>
        <w:t xml:space="preserve"> – 20+</w:t>
      </w:r>
      <w:r>
        <w:rPr>
          <w:szCs w:val="28"/>
        </w:rPr>
        <w:t>;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Мыльницы</w:t>
      </w:r>
      <w:r w:rsidR="00FF2434">
        <w:rPr>
          <w:szCs w:val="28"/>
        </w:rPr>
        <w:t xml:space="preserve"> 2+1.</w:t>
      </w:r>
    </w:p>
    <w:p w:rsidR="00D033EF" w:rsidRPr="00D033EF" w:rsidRDefault="00D033EF" w:rsidP="00D033EF">
      <w:pPr>
        <w:pStyle w:val="a3"/>
        <w:ind w:firstLine="0"/>
        <w:rPr>
          <w:szCs w:val="28"/>
        </w:rPr>
      </w:pP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культурно-гигиенических навыков.</w:t>
      </w: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Pr="001C75C6" w:rsidRDefault="00D033EF" w:rsidP="00D033EF">
      <w:pPr>
        <w:rPr>
          <w:sz w:val="28"/>
          <w:szCs w:val="28"/>
        </w:rPr>
      </w:pPr>
    </w:p>
    <w:p w:rsidR="00C4525C" w:rsidRDefault="00C4525C" w:rsidP="00C4525C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 комнате для мытья посуды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984013">
        <w:rPr>
          <w:sz w:val="28"/>
          <w:szCs w:val="28"/>
          <w:u w:val="single"/>
        </w:rPr>
        <w:t>3,4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r w:rsidR="00CF278F">
        <w:rPr>
          <w:sz w:val="28"/>
          <w:szCs w:val="28"/>
        </w:rPr>
        <w:t>люминесцентное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плитка керамическая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шкаф, стол,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</w:t>
      </w:r>
    </w:p>
    <w:p w:rsidR="00C4525C" w:rsidRDefault="00CF278F" w:rsidP="00C4525C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2 р</w:t>
      </w:r>
      <w:r w:rsidR="00C4525C" w:rsidRPr="00D033EF">
        <w:rPr>
          <w:szCs w:val="28"/>
        </w:rPr>
        <w:t>аковины</w:t>
      </w:r>
      <w:r>
        <w:rPr>
          <w:szCs w:val="28"/>
        </w:rPr>
        <w:t>,</w:t>
      </w:r>
    </w:p>
    <w:p w:rsidR="00D033EF" w:rsidRDefault="00C4525C" w:rsidP="00C4525C">
      <w:pPr>
        <w:pStyle w:val="a3"/>
        <w:numPr>
          <w:ilvl w:val="0"/>
          <w:numId w:val="41"/>
        </w:numPr>
        <w:rPr>
          <w:szCs w:val="28"/>
        </w:rPr>
      </w:pPr>
      <w:r w:rsidRPr="00C4525C">
        <w:rPr>
          <w:szCs w:val="28"/>
        </w:rPr>
        <w:t>Посуда</w:t>
      </w:r>
      <w:r w:rsidR="00CF278F">
        <w:rPr>
          <w:szCs w:val="28"/>
        </w:rPr>
        <w:t>:</w:t>
      </w:r>
    </w:p>
    <w:p w:rsidR="00CF278F" w:rsidRDefault="00CF278F" w:rsidP="00CF278F">
      <w:pPr>
        <w:pStyle w:val="a3"/>
        <w:ind w:firstLine="0"/>
        <w:rPr>
          <w:szCs w:val="28"/>
        </w:rPr>
      </w:pPr>
      <w:r>
        <w:rPr>
          <w:szCs w:val="28"/>
        </w:rPr>
        <w:t>- 20 тарелок + 20 тарелок + 20 чашек,</w:t>
      </w:r>
    </w:p>
    <w:p w:rsidR="00CF278F" w:rsidRDefault="00CF278F" w:rsidP="00CF278F">
      <w:pPr>
        <w:pStyle w:val="a3"/>
        <w:ind w:firstLine="0"/>
        <w:rPr>
          <w:szCs w:val="28"/>
        </w:rPr>
      </w:pPr>
      <w:bookmarkStart w:id="0" w:name="_GoBack"/>
      <w:r>
        <w:rPr>
          <w:szCs w:val="28"/>
        </w:rPr>
        <w:t>- кастрюли 1+1+1+2 молочных (</w:t>
      </w:r>
      <w:proofErr w:type="spellStart"/>
      <w:r>
        <w:rPr>
          <w:szCs w:val="28"/>
        </w:rPr>
        <w:t>цветные+белые</w:t>
      </w:r>
      <w:proofErr w:type="spellEnd"/>
      <w:r>
        <w:rPr>
          <w:szCs w:val="28"/>
        </w:rPr>
        <w:t>),</w:t>
      </w:r>
    </w:p>
    <w:p w:rsidR="00CF278F" w:rsidRDefault="00CF278F" w:rsidP="00CF278F">
      <w:pPr>
        <w:pStyle w:val="a3"/>
        <w:ind w:firstLine="0"/>
        <w:rPr>
          <w:szCs w:val="28"/>
        </w:rPr>
      </w:pPr>
      <w:r>
        <w:rPr>
          <w:szCs w:val="28"/>
        </w:rPr>
        <w:t xml:space="preserve">- блюдца – </w:t>
      </w:r>
    </w:p>
    <w:p w:rsidR="00CF278F" w:rsidRDefault="00CF278F" w:rsidP="00CF278F">
      <w:pPr>
        <w:pStyle w:val="a3"/>
        <w:ind w:firstLine="0"/>
        <w:rPr>
          <w:szCs w:val="28"/>
        </w:rPr>
      </w:pPr>
      <w:r>
        <w:rPr>
          <w:szCs w:val="28"/>
        </w:rPr>
        <w:t>- 1 хлебница,</w:t>
      </w:r>
    </w:p>
    <w:p w:rsidR="00E41526" w:rsidRDefault="00E41526" w:rsidP="00CF278F">
      <w:pPr>
        <w:pStyle w:val="a3"/>
        <w:ind w:firstLine="0"/>
        <w:rPr>
          <w:szCs w:val="28"/>
        </w:rPr>
      </w:pPr>
      <w:r>
        <w:rPr>
          <w:szCs w:val="28"/>
        </w:rPr>
        <w:t>- 2 подноса,</w:t>
      </w:r>
    </w:p>
    <w:p w:rsidR="00E41526" w:rsidRDefault="00E41526" w:rsidP="00CF278F">
      <w:pPr>
        <w:pStyle w:val="a3"/>
        <w:ind w:firstLine="0"/>
        <w:rPr>
          <w:szCs w:val="28"/>
        </w:rPr>
      </w:pPr>
      <w:r>
        <w:rPr>
          <w:szCs w:val="28"/>
        </w:rPr>
        <w:t>- тарелки под хлеб – 3+4 (цветные и белые),</w:t>
      </w:r>
    </w:p>
    <w:p w:rsidR="00E41526" w:rsidRDefault="00E41526" w:rsidP="00CF278F">
      <w:pPr>
        <w:pStyle w:val="a3"/>
        <w:ind w:firstLine="0"/>
        <w:rPr>
          <w:szCs w:val="28"/>
        </w:rPr>
      </w:pPr>
      <w:r>
        <w:rPr>
          <w:szCs w:val="28"/>
        </w:rPr>
        <w:t xml:space="preserve">- 3 </w:t>
      </w:r>
      <w:proofErr w:type="spellStart"/>
      <w:r>
        <w:rPr>
          <w:szCs w:val="28"/>
        </w:rPr>
        <w:t>салфетницы</w:t>
      </w:r>
      <w:proofErr w:type="spellEnd"/>
      <w:r>
        <w:rPr>
          <w:szCs w:val="28"/>
        </w:rPr>
        <w:t>,</w:t>
      </w:r>
    </w:p>
    <w:p w:rsidR="00E41526" w:rsidRDefault="00E41526" w:rsidP="00CF278F">
      <w:pPr>
        <w:pStyle w:val="a3"/>
        <w:ind w:firstLine="0"/>
        <w:rPr>
          <w:szCs w:val="28"/>
        </w:rPr>
      </w:pPr>
      <w:r>
        <w:rPr>
          <w:szCs w:val="28"/>
        </w:rPr>
        <w:t>- 3 ковша,</w:t>
      </w:r>
    </w:p>
    <w:p w:rsidR="00E41526" w:rsidRDefault="00E41526" w:rsidP="00CF278F">
      <w:pPr>
        <w:pStyle w:val="a3"/>
        <w:ind w:firstLine="0"/>
        <w:rPr>
          <w:szCs w:val="28"/>
        </w:rPr>
      </w:pPr>
      <w:r>
        <w:rPr>
          <w:szCs w:val="28"/>
        </w:rPr>
        <w:t>- 1 лопатка,</w:t>
      </w:r>
    </w:p>
    <w:p w:rsidR="00E41526" w:rsidRPr="00C4525C" w:rsidRDefault="00E41526" w:rsidP="00CF278F">
      <w:pPr>
        <w:pStyle w:val="a3"/>
        <w:ind w:firstLine="0"/>
        <w:rPr>
          <w:szCs w:val="28"/>
        </w:rPr>
      </w:pPr>
      <w:r>
        <w:rPr>
          <w:szCs w:val="28"/>
        </w:rPr>
        <w:t>- 1 нож.</w:t>
      </w:r>
    </w:p>
    <w:bookmarkEnd w:id="0"/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F23D5" w:rsidRDefault="00CF23D5" w:rsidP="00DE2087">
      <w:pPr>
        <w:rPr>
          <w:sz w:val="28"/>
          <w:szCs w:val="28"/>
        </w:rPr>
      </w:pPr>
    </w:p>
    <w:p w:rsidR="00D033EF" w:rsidRPr="001E2A87" w:rsidRDefault="00D033EF" w:rsidP="001E2A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68FD">
        <w:rPr>
          <w:rFonts w:ascii="Times New Roman" w:hAnsi="Times New Roman" w:cs="Times New Roman"/>
          <w:sz w:val="28"/>
          <w:szCs w:val="28"/>
        </w:rPr>
        <w:lastRenderedPageBreak/>
        <w:t>Групповое помещение условно подразделяется на три зоны: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спокойная: учебная, «уголок уединения», уголок книги;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средней интенсивности: театрализованная, музыкальная, зона конструирования;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зона насыщенного движения: спортивный уголок.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Условно, в пределах пространства групп можно выделить игровые и тематические зоны, охватывающие все интересы ребенка: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зона познавательного развития (учебная); </w:t>
      </w:r>
      <w:r w:rsidRPr="002268FD">
        <w:rPr>
          <w:rFonts w:ascii="Times New Roman" w:hAnsi="Times New Roman" w:cs="Times New Roman"/>
          <w:sz w:val="28"/>
          <w:szCs w:val="28"/>
        </w:rPr>
        <w:br/>
        <w:t>может быть представлена мини-лаборатория (занимательная математика, развитие речи, космос), в ней имеются энциклопедии, игротеки;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 xml:space="preserve">зона художественно-эстетического развития представляется средствами для </w:t>
      </w:r>
      <w:proofErr w:type="spellStart"/>
      <w:r w:rsidRPr="002268F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268FD">
        <w:rPr>
          <w:rFonts w:ascii="Times New Roman" w:hAnsi="Times New Roman" w:cs="Times New Roman"/>
          <w:sz w:val="28"/>
          <w:szCs w:val="28"/>
        </w:rPr>
        <w:t>, детской художественной литературы, детскими музыкальными инструментами, ''стеной'' творчества, образцами произведений декоративно-прикладного искусства и т.д.;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«лаборатория» содержит материал для проведения опытов;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театрализованная зона располагает различными видами театральных кукол, масками, декорациями, ширмами;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зоны социально-эмоционального развития содержат обыгранную сюжетом систему зеркал, пиктограммы, игровой материал;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в зоне экологического воспитания в соответствии с требованиями ООП имеются растения, животные, макеты природных зон, различный природный материал для изготовления поделок, игротека экологических развивающих игр и т.д.;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игровая зона для сюжетно-ролевых игр включает в себя уголки ряженья, модули-макеты игрового пространства;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конструктивная зона предполагает наличие крупного напольного, мелкого настольного конструктора, игрушек для обыгрывания, схем построек, материала по правилам дорожного движения, безопасной жизнедеятельности;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«уголок уединения»;</w:t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FF7221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для зоны двигательного развития необходим спортивный комплекс, нестандартное оборудование для физического развития детей.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Для этого используются ширмы, нетрадиционно располагается мебель и оборудование, знаки и символы, стойки с цветами, подвижные перегородки и пр.</w:t>
      </w:r>
      <w:r w:rsidRPr="00D033E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1E2A87" w:rsidRDefault="001E2A87" w:rsidP="001E2A87">
      <w:pPr>
        <w:rPr>
          <w:i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Художественно-эстетическое направление 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умений и навыков в </w:t>
            </w:r>
            <w:proofErr w:type="spell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рисовании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,л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епке,апликации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304C8" w:rsidRP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продуктивной деятельности детей,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детского творчества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  <w:p w:rsidR="000304C8" w:rsidRPr="001E2A87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Оснащение:</w:t>
            </w:r>
          </w:p>
          <w:p w:rsidR="003435D2" w:rsidRDefault="00484FD6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4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тенд творчества,</w:t>
            </w:r>
          </w:p>
          <w:p w:rsidR="003435D2" w:rsidRDefault="00484FD6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белая бумага,</w:t>
            </w:r>
          </w:p>
          <w:p w:rsidR="000304C8" w:rsidRDefault="00484FD6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E2A87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льбомы</w:t>
            </w:r>
            <w:r w:rsidR="00CF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(10)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цветная бумага</w:t>
            </w:r>
            <w:r w:rsidR="00FF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(10)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</w:t>
            </w:r>
            <w:r w:rsidR="00FF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5 цветного + белый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кисти</w:t>
            </w:r>
            <w:r w:rsidR="00FF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10+9 щетина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304C8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ветные карандаши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 новых + 6 в работе (6 видов),</w:t>
            </w:r>
          </w:p>
          <w:p w:rsidR="000304C8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гуашь: 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+ 3 в работе (красная, синяя, жёлтая),</w:t>
            </w:r>
          </w:p>
          <w:p w:rsidR="000304C8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ветные мелки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3 упаковки,</w:t>
            </w:r>
          </w:p>
          <w:p w:rsidR="00FF7221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восковые мелки: 3 упаковки,</w:t>
            </w:r>
          </w:p>
          <w:p w:rsidR="000304C8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алфетки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5 упаковок,</w:t>
            </w:r>
          </w:p>
          <w:p w:rsidR="000304C8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риродный и бросовый материал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листья, орешки, арбузные семечки,</w:t>
            </w:r>
          </w:p>
          <w:p w:rsidR="000304C8" w:rsidRDefault="00FF7221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хемы, отражающие последовательность выполнения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альбом «Мы рисуем»,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</w:t>
            </w:r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2 (</w:t>
            </w:r>
            <w:proofErr w:type="spellStart"/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ПВА+карандаш</w:t>
            </w:r>
            <w:proofErr w:type="spellEnd"/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в работе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</w:t>
            </w:r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1 </w:t>
            </w:r>
            <w:proofErr w:type="spellStart"/>
            <w:proofErr w:type="gramStart"/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</w:t>
            </w:r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3 </w:t>
            </w:r>
            <w:r w:rsidR="00D4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</w:t>
            </w:r>
            <w:proofErr w:type="spellEnd"/>
            <w:r w:rsidR="000A1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бел</w:t>
            </w:r>
            <w:r w:rsidR="00D4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книжки-раскраски</w:t>
            </w:r>
            <w:r w:rsidR="00D4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отдельные листы (копированы),</w:t>
            </w:r>
          </w:p>
          <w:p w:rsidR="001E2A87" w:rsidRPr="001E2A87" w:rsidRDefault="00D44DDA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игры: альбом «Образцы»,</w:t>
            </w:r>
          </w:p>
          <w:p w:rsidR="001E2A87" w:rsidRPr="001E2A87" w:rsidRDefault="001E2A87" w:rsidP="000304C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Разнообразные средства изобразительной деятельности</w:t>
            </w:r>
            <w:r w:rsidR="007A4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лекала, трафареты, средства для нетрадиционного рисования и ручного художественного труда</w:t>
            </w:r>
            <w:r w:rsidR="007A4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A4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тычки</w:t>
            </w:r>
            <w:proofErr w:type="gramEnd"/>
            <w:r w:rsidR="007A4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 форм трафарета, клеёнка, до</w:t>
            </w:r>
            <w:r w:rsidR="00CF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щеч</w:t>
            </w:r>
            <w:r w:rsidR="007A4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ки.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BA55C4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музыкально-театрализованной деятельности</w:t>
            </w:r>
          </w:p>
          <w:p w:rsidR="00BA55C4" w:rsidRDefault="00BA55C4" w:rsidP="00BA5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развитие речевого творчества детей на основе литературных произведений, Формирование навыков речевого общения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0304C8" w:rsidRDefault="000304C8" w:rsidP="00BA5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 развитие музыкально-художественной  деятельности; Приобщение к музыкальному искусству</w:t>
            </w:r>
          </w:p>
          <w:p w:rsidR="00892FC2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«сказочный домик» (фанера),</w:t>
            </w:r>
          </w:p>
          <w:p w:rsidR="00892FC2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плоскостной театр,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</w:t>
            </w:r>
            <w:r w:rsidR="00BA55C4"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ирма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BA55C4"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маски,</w:t>
            </w:r>
          </w:p>
          <w:p w:rsidR="00BA55C4" w:rsidRP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="00892FC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– 5 (</w:t>
            </w:r>
            <w:proofErr w:type="spellStart"/>
            <w:r w:rsidR="00892FC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потешки</w:t>
            </w:r>
            <w:proofErr w:type="spellEnd"/>
            <w:r w:rsidR="00892FC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и сказки),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="00BA55C4"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альчиковый театр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– 10 наименований,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укольный театр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– 12 наименований,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еатр липучек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б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ибабо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– 20,</w:t>
            </w:r>
          </w:p>
          <w:p w:rsidR="00892FC2" w:rsidRPr="00892FC2" w:rsidRDefault="00892FC2" w:rsidP="00892FC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астольный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– 4 сказки + стол (дерев) + конструктор «Курочка ряба»,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еатр мягкой игрушки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– 20,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екорации, изготовленные детьми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: «Чудесный мешочек», «Волшебная коробочка»,</w:t>
            </w:r>
          </w:p>
          <w:p w:rsidR="00BA55C4" w:rsidRDefault="00892FC2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хемы по изготовлению атрибутов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: книга «Мамина школа», Н. Селезнева,</w:t>
            </w:r>
          </w:p>
          <w:p w:rsidR="00BA55C4" w:rsidRDefault="00166BEC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росовый материал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: мелкие игрушки, волшебные коробочки, палочки, ленточки, листочки,</w:t>
            </w:r>
          </w:p>
          <w:p w:rsidR="00166BEC" w:rsidRDefault="00166BEC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166BEC" w:rsidRPr="00166BEC" w:rsidRDefault="00166BEC" w:rsidP="001E2A87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6BE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ширма,</w:t>
            </w:r>
          </w:p>
          <w:p w:rsidR="001E2A87" w:rsidRPr="00166BEC" w:rsidRDefault="00166BEC" w:rsidP="001E2A87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="001E2A87" w:rsidRPr="00166BEC">
              <w:rPr>
                <w:rFonts w:eastAsia="Times New Roman"/>
                <w:bCs/>
                <w:sz w:val="24"/>
                <w:szCs w:val="24"/>
                <w:lang w:eastAsia="ru-RU"/>
              </w:rPr>
              <w:t>узыкальные инструменты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– 10 + 4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самодельных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(барабан, балалайки, гармонь),</w:t>
            </w:r>
          </w:p>
          <w:p w:rsidR="00166BEC" w:rsidRDefault="00166BEC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1E2A87" w:rsidRPr="0016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4+1 («Где мои детки?», «К нам игрушки принесли», «Кто в домике живёт?», «Цветные листики», книга музыкальная, </w:t>
            </w:r>
            <w:proofErr w:type="gramEnd"/>
          </w:p>
          <w:p w:rsidR="001E2A87" w:rsidRPr="00166BEC" w:rsidRDefault="001529FE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0304C8" w:rsidRPr="0016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узыкальная лесенка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0304C8" w:rsidRDefault="001529FE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ассеты с записями</w:t>
            </w:r>
            <w:proofErr w:type="gramStart"/>
            <w:r w:rsidR="00CF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F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4C8" w:rsidRDefault="001529FE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агнитофон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(магнитола),</w:t>
            </w:r>
          </w:p>
          <w:p w:rsidR="000304C8" w:rsidRDefault="001529FE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аски эмоций</w:t>
            </w:r>
            <w:r w:rsidR="00CF2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 картинки)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4C8" w:rsidRDefault="001529FE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апка «Композиторы»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:rsidR="001529FE" w:rsidRPr="001E2A87" w:rsidRDefault="001529FE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«Наши песенки».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Стена творчества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1E2A8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детских и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-детских творческих работ</w:t>
            </w:r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рисунки, газета, фото.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1E2A8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Эстетическое оформление </w:t>
            </w:r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стенд.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ряжения</w:t>
            </w:r>
            <w:proofErr w:type="spellEnd"/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юбки – 5 </w:t>
            </w:r>
            <w:proofErr w:type="spellStart"/>
            <w:proofErr w:type="gramStart"/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фартучки, бусы – 2 </w:t>
            </w:r>
            <w:proofErr w:type="spellStart"/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152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сумочки, венки.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Социально-личностное  направление развития детей 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0304C8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сюжетно-ролевых игр</w:t>
            </w:r>
          </w:p>
          <w:p w:rsid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ролевых игр 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действий), стимуляция сюжетной игры. Воспитание коммуникативных навыков, желание объединяться для совместной игры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игровой деятельности;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взрослыми;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гендерной,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семейной</w:t>
            </w:r>
            <w:proofErr w:type="gram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,г</w:t>
            </w:r>
            <w:proofErr w:type="gram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ражданской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принадлежности, патриотических чувств, принадлежности к мировому сообществу.</w:t>
            </w:r>
          </w:p>
          <w:p w:rsidR="00AE3E14" w:rsidRDefault="00AE3E14" w:rsidP="00AE3E14">
            <w:pPr>
              <w:spacing w:before="100" w:beforeAutospacing="1" w:after="100" w:afterAutospacing="1"/>
              <w:ind w:left="36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AE3E14" w:rsidRPr="00AE3E14" w:rsidRDefault="00AE3E14" w:rsidP="00AE3E1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( что в наличии)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Больница </w:t>
            </w:r>
            <w:r w:rsidR="00755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(атрибуты: халат, шапка)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Магазин </w:t>
            </w:r>
            <w:r w:rsidR="00755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(атрибуты: овощи, фрукты, мелкие игрушки</w:t>
            </w:r>
            <w:r w:rsidR="00AE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 </w:t>
            </w:r>
            <w:r w:rsidR="00755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(атрибуты: мебель в миниатюре)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Парикмахерская </w:t>
            </w:r>
            <w:r w:rsidR="00755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полная)</w:t>
            </w:r>
          </w:p>
          <w:p w:rsid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Строительный материал </w:t>
            </w:r>
            <w:r w:rsidR="00755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новых набора «Томик», деревянный набор «Берёзка» + в работе</w:t>
            </w:r>
            <w:proofErr w:type="gramEnd"/>
          </w:p>
          <w:p w:rsidR="00AE3E14" w:rsidRDefault="00AE3E14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Куклы и все атрибуты для игры в кукол: </w:t>
            </w:r>
            <w:r w:rsidR="00F9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одежда зимняя и летняя, кроватки, стол и стулья, коляски (1 хорошая, 2 порванные и 1 старая), 5 кукол, 2 утюга.</w:t>
            </w:r>
            <w:proofErr w:type="gramEnd"/>
          </w:p>
          <w:p w:rsidR="00AE3E14" w:rsidRDefault="00AE3E14" w:rsidP="00AE3E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Посуда</w:t>
            </w:r>
            <w:r w:rsidR="00F9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чайник, посуда «Повар», «Столовые приборы», «Набор для завтрака», 2 набора «Чашки и блюдца», миски по цвету (4 больших + 4 маленьких), 4 стакана, чайный сервиз (</w:t>
            </w:r>
            <w:proofErr w:type="spellStart"/>
            <w:r w:rsidR="00F9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spellEnd"/>
            <w:r w:rsidR="00F9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.).</w:t>
            </w:r>
            <w:proofErr w:type="gramEnd"/>
          </w:p>
          <w:p w:rsidR="00AE3E14" w:rsidRPr="001E2A87" w:rsidRDefault="00AE3E14" w:rsidP="00AE3E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труда</w:t>
            </w:r>
          </w:p>
          <w:p w:rsidR="001E2A87" w:rsidRPr="001E2A87" w:rsidRDefault="00F91316" w:rsidP="001E2A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«Экран дежурства» –  </w:t>
            </w:r>
          </w:p>
          <w:p w:rsidR="001E2A87" w:rsidRPr="001E2A87" w:rsidRDefault="001E2A87" w:rsidP="001E2A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Униформа дежурных </w:t>
            </w:r>
            <w:r w:rsidR="00F9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1E2A87" w:rsidRPr="001E2A87" w:rsidTr="00381BD5">
        <w:tc>
          <w:tcPr>
            <w:tcW w:w="6663" w:type="dxa"/>
          </w:tcPr>
          <w:p w:rsidR="00F91316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ПДД»</w:t>
            </w:r>
            <w:r w:rsidR="00F91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д/и «Машины на дорогах»,</w:t>
            </w:r>
          </w:p>
          <w:p w:rsid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книги,</w:t>
            </w:r>
          </w:p>
          <w:p w:rsid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плакат «Правила дорожного движения»,</w:t>
            </w:r>
          </w:p>
          <w:p w:rsid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светофор,</w:t>
            </w:r>
          </w:p>
          <w:p w:rsidR="00F91316" w:rsidRP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книга «Машины вокруг нас».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«Пожарная безопасность»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закрепить представление о правилах дорожного движения, пожарной </w:t>
            </w:r>
            <w:r w:rsidR="00F9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жизненно необходимой 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Обогатить знания детей о правилах безопасности дорожного движения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осторожного и осмотрительного отношения к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потенциальноопасным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для человека и окружающего мира ситуациям.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  <w:p w:rsidR="00AE3E14" w:rsidRDefault="004C1504" w:rsidP="00AE3E14">
            <w:pPr>
              <w:spacing w:before="100" w:beforeAutospacing="1" w:after="100" w:afterAutospacing="1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</w:t>
            </w:r>
          </w:p>
          <w:p w:rsidR="004C1504" w:rsidRDefault="004C1504" w:rsidP="00AE3E14">
            <w:pPr>
              <w:spacing w:before="100" w:beforeAutospacing="1" w:after="100" w:afterAutospacing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Пла</w:t>
            </w:r>
            <w:r w:rsidR="00F9131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каты, книги, дидактические игры</w:t>
            </w:r>
          </w:p>
          <w:p w:rsidR="00F91316" w:rsidRP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Плакаты:</w:t>
            </w:r>
          </w:p>
          <w:p w:rsid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распорядок дня,</w:t>
            </w:r>
          </w:p>
          <w:p w:rsidR="00F91316" w:rsidRDefault="00F91316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FD7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ОБЖ.</w:t>
            </w:r>
          </w:p>
          <w:p w:rsidR="00FD7EC1" w:rsidRDefault="00FD7EC1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F9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F91316" w:rsidRDefault="00FD7EC1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утро, обед, вечер и т.д.,</w:t>
            </w:r>
          </w:p>
          <w:p w:rsidR="00FD7EC1" w:rsidRPr="00F91316" w:rsidRDefault="00FD7EC1" w:rsidP="00F913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д/и ОБЖ.</w:t>
            </w:r>
          </w:p>
          <w:p w:rsidR="00AE3E14" w:rsidRPr="001E2A87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E2A87" w:rsidRPr="001E2A87" w:rsidTr="004C1504">
        <w:trPr>
          <w:trHeight w:val="5663"/>
        </w:trPr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Физкультурно-оздоровительное  направление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физического развития</w:t>
            </w:r>
          </w:p>
          <w:p w:rsid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</w:p>
          <w:p w:rsid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физических качест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скорость,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сила,гибкость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выносливость и координация), накопление и обогащение двигательного опыта детей ( овладение основными движениями) формирование у воспитанников потребности в двигательной активности и физическом совершенствовании</w:t>
            </w:r>
          </w:p>
          <w:p w:rsidR="004C1504" w:rsidRPr="001E2A87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004804" w:rsidRDefault="00004804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утренней гимнастики, гимнастики после сна, бодр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имнастики</w:t>
            </w:r>
          </w:p>
          <w:p w:rsidR="001E2A87" w:rsidRP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инвентарь</w:t>
            </w:r>
            <w:r w:rsidR="00004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B4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дуга, ребристая доска, массажные коврики</w:t>
            </w:r>
          </w:p>
          <w:p w:rsidR="001E2A87" w:rsidRPr="001E2A87" w:rsidRDefault="00B4209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подвижных игр: «Подвижная игра «Зима», игра «Двигательная активность»</w:t>
            </w:r>
          </w:p>
          <w:p w:rsid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Атрибуты для подвижных игр</w:t>
            </w:r>
            <w:r w:rsidR="00B4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флажки, ленточки, мячи, цветные платочки, надувные мячи, мешочки с песком, обручи, кегли, </w:t>
            </w:r>
            <w:proofErr w:type="spellStart"/>
            <w:r w:rsidR="00B4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кольцеброс</w:t>
            </w:r>
            <w:proofErr w:type="spellEnd"/>
            <w:r w:rsidR="00B42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морковки, рыбки, пластик</w:t>
            </w:r>
            <w:r w:rsidR="00AF2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овые и деревянные кубики, бубны, книги, мягкие игрушки, телефон, театр игрушек.</w:t>
            </w:r>
            <w:proofErr w:type="gramEnd"/>
          </w:p>
          <w:p w:rsidR="004C1504" w:rsidRPr="004C1504" w:rsidRDefault="004C1504" w:rsidP="004C1504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нестандартное оборудование</w:t>
            </w:r>
            <w:r w:rsidR="00FE3C4B">
              <w:rPr>
                <w:rFonts w:eastAsia="Times New Roman"/>
                <w:bCs/>
                <w:sz w:val="24"/>
                <w:szCs w:val="24"/>
                <w:lang w:eastAsia="ru-RU"/>
              </w:rPr>
              <w:t>: 2 тележки под игрушки, открытки «Виды спорта».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Уголок уединения (психологической разгрузки)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1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диванчик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Познавательно-речевое направление 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 речевого развития</w:t>
            </w:r>
          </w:p>
          <w:p w:rsidR="00BA55C4" w:rsidRDefault="00BA55C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развитие литературной речи. 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мира,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словесному искусству,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художественного восприятия и эстетического вкуса</w:t>
            </w:r>
          </w:p>
          <w:p w:rsidR="00190485" w:rsidRPr="001E2A87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1E2A87" w:rsidRP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Художественные произведения различных жанров</w:t>
            </w:r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по возрасту (в работе)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E2A87" w:rsidRP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 писателей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поэтов, художников</w:t>
            </w:r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</w:t>
            </w:r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загадки, стихи, сказки по возрасту, картинки по темам.</w:t>
            </w:r>
          </w:p>
          <w:p w:rsidR="00190485" w:rsidRDefault="00190485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кубики, лото, панно «Сказки» (10 шт.)</w:t>
            </w:r>
          </w:p>
          <w:p w:rsidR="00190485" w:rsidRPr="001E2A87" w:rsidRDefault="00FE3C4B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Папки: артикуляционная гимнастика, дыхательные упражнения, пальчиковая гимнастика.</w:t>
            </w:r>
          </w:p>
          <w:p w:rsidR="001E2A87" w:rsidRPr="001E2A87" w:rsidRDefault="001E2A87" w:rsidP="0019048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мы познаем мир»</w:t>
            </w:r>
          </w:p>
          <w:p w:rsid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Растения </w:t>
            </w:r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паспортами)</w:t>
            </w:r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Календарь природы</w:t>
            </w:r>
            <w:r w:rsidR="00FE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(панно «Времена года»)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Гербарий</w:t>
            </w:r>
            <w:r w:rsidR="00737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(листья сухие)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для рассады</w:t>
            </w:r>
            <w:r w:rsidR="00737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(горшки с цветами)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почв и камней</w:t>
            </w:r>
            <w:r w:rsidR="00737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о природе</w:t>
            </w:r>
            <w:r w:rsidR="00737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(Времена года)</w:t>
            </w:r>
          </w:p>
          <w:p w:rsidR="00737D3F" w:rsidRDefault="00737D3F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«Когда это бывает?», разрезные картинки, «Живая природа», «Контуры», «Домашние животные» (папье-маше), «Что растёт на огороде?», «Загадки леса», «Экзотические дикие животные», «Птичья столовая», «Чудо-техника», «Кому что нужно», «Скотный двор».</w:t>
            </w:r>
            <w:proofErr w:type="gramEnd"/>
          </w:p>
          <w:p w:rsidR="00BA55C4" w:rsidRPr="00737D3F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Демонстрационный материал</w:t>
            </w:r>
            <w:r w:rsidR="002C6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поделки, фото.</w:t>
            </w:r>
          </w:p>
          <w:p w:rsidR="001E2A87" w:rsidRP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Наглядность (плакаты, тематические альбомы</w:t>
            </w:r>
            <w:r w:rsidR="002C6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«Овощи», «Фрукты».</w:t>
            </w:r>
            <w:proofErr w:type="gramEnd"/>
          </w:p>
          <w:p w:rsidR="001E2A87" w:rsidRP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материал (шишки</w:t>
            </w:r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семена)</w:t>
            </w:r>
            <w:r w:rsidR="002C6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90485" w:rsidRPr="007C43D1" w:rsidRDefault="001E2A87" w:rsidP="001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 для детского экспериментирования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hAnsi="Times New Roman" w:cs="Times New Roman"/>
                <w:b/>
                <w:sz w:val="24"/>
                <w:szCs w:val="24"/>
              </w:rPr>
              <w:t>мини-лаборатория</w:t>
            </w: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A87" w:rsidRPr="007C43D1" w:rsidRDefault="001E2A87" w:rsidP="001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( лаборатория познавательно-исследовательского развития). Подобранный наглядно-дидактический материал дает детям представление о целостной картине мира, взаимосвязи и взаимодействии всех природных объектов.</w:t>
            </w:r>
          </w:p>
          <w:p w:rsidR="001E2A87" w:rsidRPr="007C43D1" w:rsidRDefault="001E2A87" w:rsidP="001E2A87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C43D1">
              <w:rPr>
                <w:sz w:val="24"/>
                <w:szCs w:val="24"/>
              </w:rPr>
              <w:t>Глобус</w:t>
            </w:r>
            <w:r w:rsidR="002C68E4">
              <w:rPr>
                <w:sz w:val="24"/>
                <w:szCs w:val="24"/>
              </w:rPr>
              <w:t xml:space="preserve"> –</w:t>
            </w:r>
            <w:r w:rsidR="00051387">
              <w:rPr>
                <w:sz w:val="24"/>
                <w:szCs w:val="24"/>
              </w:rPr>
              <w:t xml:space="preserve"> нет</w:t>
            </w:r>
          </w:p>
          <w:p w:rsidR="001E2A87" w:rsidRPr="002C68E4" w:rsidRDefault="001E2A87" w:rsidP="001E2A87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C68E4">
              <w:rPr>
                <w:sz w:val="24"/>
                <w:szCs w:val="24"/>
              </w:rPr>
              <w:t>Макеты природных зон</w:t>
            </w:r>
            <w:r w:rsidR="002C68E4" w:rsidRPr="002C68E4">
              <w:rPr>
                <w:sz w:val="24"/>
                <w:szCs w:val="24"/>
              </w:rPr>
              <w:t xml:space="preserve"> – </w:t>
            </w:r>
            <w:r w:rsidR="00051387">
              <w:rPr>
                <w:sz w:val="24"/>
                <w:szCs w:val="24"/>
              </w:rPr>
              <w:t>нет</w:t>
            </w:r>
          </w:p>
          <w:p w:rsidR="001E2A87" w:rsidRPr="002C68E4" w:rsidRDefault="001E2A87" w:rsidP="001E2A87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gramStart"/>
            <w:r w:rsidRPr="002C68E4">
              <w:rPr>
                <w:sz w:val="24"/>
                <w:szCs w:val="24"/>
              </w:rPr>
              <w:t>Альбомы</w:t>
            </w:r>
            <w:r w:rsidR="002C68E4">
              <w:rPr>
                <w:sz w:val="24"/>
                <w:szCs w:val="24"/>
              </w:rPr>
              <w:t xml:space="preserve"> (книга «Первая энциклопедия малыша»</w:t>
            </w:r>
            <w:proofErr w:type="gramEnd"/>
          </w:p>
          <w:p w:rsidR="001E2A87" w:rsidRPr="002C68E4" w:rsidRDefault="001E2A87" w:rsidP="001E2A87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C68E4">
              <w:rPr>
                <w:sz w:val="24"/>
                <w:szCs w:val="24"/>
              </w:rPr>
              <w:t>Материал для экспериментальной деятельности</w:t>
            </w:r>
            <w:proofErr w:type="gramStart"/>
            <w:r w:rsidRPr="002C68E4">
              <w:rPr>
                <w:sz w:val="24"/>
                <w:szCs w:val="24"/>
              </w:rPr>
              <w:t xml:space="preserve"> </w:t>
            </w:r>
            <w:r w:rsidR="002C68E4" w:rsidRPr="002C68E4">
              <w:rPr>
                <w:sz w:val="24"/>
                <w:szCs w:val="24"/>
              </w:rPr>
              <w:t>:</w:t>
            </w:r>
            <w:proofErr w:type="gramEnd"/>
            <w:r w:rsidR="002C68E4" w:rsidRPr="002C68E4">
              <w:rPr>
                <w:sz w:val="24"/>
                <w:szCs w:val="24"/>
              </w:rPr>
              <w:t xml:space="preserve"> листья, семена, пенопласт, ёмкости, баночки.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Уголок детской субкультуры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1E2A8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Мини-музей </w:t>
            </w:r>
            <w:r w:rsidR="0031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«Машины вокруг нас»</w:t>
            </w:r>
          </w:p>
          <w:p w:rsidR="001E2A87" w:rsidRPr="001E2A87" w:rsidRDefault="001E2A87" w:rsidP="00BA6AE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коллекции</w:t>
            </w:r>
            <w:r w:rsidR="0031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«Зоопарк», «Дикие животные», «Наши друзья», «Домашние животные», «Породы собак», «Инструменты»</w:t>
            </w:r>
            <w:r w:rsidR="00BA6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сенсорного развития</w:t>
            </w:r>
          </w:p>
          <w:p w:rsidR="007C43D1" w:rsidRPr="001E2A87" w:rsidRDefault="007C43D1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сенсорн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дошкольников</w:t>
            </w:r>
          </w:p>
          <w:p w:rsidR="003177D1" w:rsidRPr="003E4DD9" w:rsidRDefault="003E4DD9" w:rsidP="003177D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наглядного и дидактического материала: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дидактические игры,</w:t>
            </w:r>
            <w:r w:rsidR="003177D1" w:rsidRPr="003E4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разрезные картинки, мозаики (2 маленьких, 2 напольных, 1 крупная), цветные палочки, 2 набора (мягкие кубики и геометрические фигуры, бегунки</w:t>
            </w:r>
            <w:r w:rsidR="00206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маленькие </w:t>
            </w:r>
            <w:proofErr w:type="spellStart"/>
            <w:r w:rsidR="00206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 w:rsidR="00206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шнуровки, счётные палочки, бусы, кубики разрез, сборно-развивающие игрушки, пирамидки пластиковые и деревянные.</w:t>
            </w:r>
            <w:proofErr w:type="gramEnd"/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</w:t>
            </w:r>
            <w:r w:rsidR="004C15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логического и математического развития</w:t>
            </w:r>
          </w:p>
          <w:p w:rsidR="004C1504" w:rsidRP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представлений, развитие логического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мышления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нимания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1E2A87" w:rsidRPr="001E2A87" w:rsidRDefault="001E2A87" w:rsidP="003177D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r w:rsidR="00BA6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BA6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«Разложи по цвету», «Составь фигуру», «Весёлые фигурки», «Спрячь мышку», доска «Цветные грибочки», «Собери узор» (крышки), «Собери кубик» (3 шт. по размеру), «Цветные колечки», геометрические фигуры (4 </w:t>
            </w:r>
            <w:proofErr w:type="spellStart"/>
            <w:r w:rsidR="00BA6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пазла</w:t>
            </w:r>
            <w:proofErr w:type="spellEnd"/>
            <w:r w:rsidR="00BA6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proofErr w:type="gramEnd"/>
          </w:p>
          <w:p w:rsidR="001E2A87" w:rsidRPr="001E2A87" w:rsidRDefault="00BA6AE8" w:rsidP="003177D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Загадки: альбомы, книги по возрасту.</w:t>
            </w:r>
          </w:p>
          <w:p w:rsidR="00BA6AE8" w:rsidRPr="00BA6AE8" w:rsidRDefault="00BA6AE8" w:rsidP="001E2A8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альбомы: схема «Весёлые фигурки».</w:t>
            </w:r>
          </w:p>
          <w:p w:rsidR="001E2A87" w:rsidRPr="00BA6AE8" w:rsidRDefault="001E2A87" w:rsidP="001E2A8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6A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Центр конструктивной деятельности</w:t>
            </w:r>
          </w:p>
          <w:p w:rsidR="00190485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пространстве</w:t>
            </w:r>
            <w:r w:rsidRPr="00190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нного мышления, мелкой моторики, навыков работы по схемам, моделям.</w:t>
            </w:r>
          </w:p>
          <w:p w:rsidR="00190485" w:rsidRPr="001E2A87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аботе</w:t>
            </w:r>
          </w:p>
          <w:p w:rsidR="001E2A87" w:rsidRDefault="001E2A87" w:rsidP="00DD12B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конструкторов</w:t>
            </w:r>
            <w:r w:rsidR="00DD1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D12B7" w:rsidRDefault="00DD12B7" w:rsidP="00DD12B7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крупный и мелкий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D12B7" w:rsidRDefault="00DD12B7" w:rsidP="00DD12B7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конструктор «Построй крепость»,</w:t>
            </w:r>
          </w:p>
          <w:p w:rsidR="00DD12B7" w:rsidRDefault="00DD12B7" w:rsidP="00DD12B7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- 2 набора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пластмассовых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конструктора,</w:t>
            </w:r>
          </w:p>
          <w:p w:rsidR="00DD12B7" w:rsidRDefault="00DD12B7" w:rsidP="00DD12B7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конструктор деревянный «Собери паровоз».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перечислить)</w:t>
            </w:r>
          </w:p>
          <w:p w:rsidR="001E2A87" w:rsidRDefault="001E2A87" w:rsidP="003177D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одели,картинки</w:t>
            </w:r>
            <w:proofErr w:type="spellEnd"/>
            <w:r w:rsidR="00DD1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альбом по конструированию.</w:t>
            </w:r>
          </w:p>
          <w:p w:rsidR="00190485" w:rsidRDefault="00190485" w:rsidP="003177D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для конструирования</w:t>
            </w:r>
            <w:r w:rsidR="00DD1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плоскостные схемы.</w:t>
            </w:r>
          </w:p>
          <w:p w:rsidR="00190485" w:rsidRPr="001E2A87" w:rsidRDefault="00190485" w:rsidP="001904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меняются по ходу овладения детьми пространственными представлениями.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E2A87" w:rsidRDefault="001E2A87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A41AE0" w:rsidRDefault="00A41AE0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7C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развития предметно-пространственной среды в</w:t>
      </w:r>
      <w:r w:rsidR="00DD12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D12B7">
        <w:rPr>
          <w:b/>
          <w:sz w:val="28"/>
          <w:szCs w:val="28"/>
        </w:rPr>
        <w:t xml:space="preserve">2-ой </w:t>
      </w:r>
      <w:r>
        <w:rPr>
          <w:b/>
          <w:sz w:val="28"/>
          <w:szCs w:val="28"/>
        </w:rPr>
        <w:t>группе МДОУ д/с № 155</w:t>
      </w:r>
    </w:p>
    <w:p w:rsidR="00F924B0" w:rsidRDefault="00F924B0" w:rsidP="007C43D1">
      <w:pPr>
        <w:jc w:val="center"/>
        <w:rPr>
          <w:b/>
          <w:sz w:val="28"/>
          <w:szCs w:val="28"/>
        </w:rPr>
      </w:pPr>
    </w:p>
    <w:p w:rsidR="00F924B0" w:rsidRDefault="00F924B0" w:rsidP="007C43D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  <w:gridCol w:w="4629"/>
        <w:gridCol w:w="696"/>
        <w:gridCol w:w="696"/>
        <w:gridCol w:w="696"/>
        <w:gridCol w:w="696"/>
      </w:tblGrid>
      <w:tr w:rsidR="003E249A" w:rsidTr="003E249A">
        <w:tc>
          <w:tcPr>
            <w:tcW w:w="2158" w:type="dxa"/>
          </w:tcPr>
          <w:p w:rsid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3E249A" w:rsidRDefault="003E249A" w:rsidP="003E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Модернизация предметно-пространственной среды в группе</w:t>
            </w:r>
          </w:p>
          <w:p w:rsidR="003E249A" w:rsidRPr="007C43D1" w:rsidRDefault="003E249A" w:rsidP="003E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E249A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3E249A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3E249A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3E249A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43D1" w:rsidTr="003E249A">
        <w:tc>
          <w:tcPr>
            <w:tcW w:w="2158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эмоционального благополучия детей</w:t>
            </w:r>
          </w:p>
        </w:tc>
        <w:tc>
          <w:tcPr>
            <w:tcW w:w="4629" w:type="dxa"/>
          </w:tcPr>
          <w:p w:rsidR="003E249A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художественных произведений, кукольный театр, уголок ряженья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3D1" w:rsidTr="003E249A">
        <w:tc>
          <w:tcPr>
            <w:tcW w:w="2158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развития игровой деятельности</w:t>
            </w:r>
          </w:p>
        </w:tc>
        <w:tc>
          <w:tcPr>
            <w:tcW w:w="4629" w:type="dxa"/>
          </w:tcPr>
          <w:p w:rsidR="007C43D1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дидактических игр, приобретение кукол, колясок, кухни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3D1" w:rsidTr="003E249A">
        <w:tc>
          <w:tcPr>
            <w:tcW w:w="2158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физического развития и охрана здоровья</w:t>
            </w:r>
          </w:p>
        </w:tc>
        <w:tc>
          <w:tcPr>
            <w:tcW w:w="4629" w:type="dxa"/>
          </w:tcPr>
          <w:p w:rsidR="007C43D1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атрибутов (дорожка с пуговицами, корзина под мячи, мячи, скакалки)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3E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7C43D1" w:rsidRPr="003E249A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249A" w:rsidTr="003E249A">
        <w:tc>
          <w:tcPr>
            <w:tcW w:w="2158" w:type="dxa"/>
          </w:tcPr>
          <w:p w:rsidR="003E249A" w:rsidRPr="007C43D1" w:rsidRDefault="003E249A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развивающего интеллектуально-речевого пространства ДОУ</w:t>
            </w:r>
          </w:p>
        </w:tc>
        <w:tc>
          <w:tcPr>
            <w:tcW w:w="4629" w:type="dxa"/>
          </w:tcPr>
          <w:p w:rsidR="003E249A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доска, картотеки загадок, сказок, дидактических игр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249A" w:rsidTr="003E249A">
        <w:tc>
          <w:tcPr>
            <w:tcW w:w="2158" w:type="dxa"/>
          </w:tcPr>
          <w:p w:rsidR="003E249A" w:rsidRPr="007C43D1" w:rsidRDefault="003E249A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коммуникативных качеств</w:t>
            </w:r>
          </w:p>
        </w:tc>
        <w:tc>
          <w:tcPr>
            <w:tcW w:w="4629" w:type="dxa"/>
          </w:tcPr>
          <w:p w:rsidR="003E249A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атрибутов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249A" w:rsidTr="003E249A">
        <w:tc>
          <w:tcPr>
            <w:tcW w:w="2158" w:type="dxa"/>
          </w:tcPr>
          <w:p w:rsidR="003E249A" w:rsidRPr="007C43D1" w:rsidRDefault="003E249A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6.Формирование познавательно-исследовательской деятельности</w:t>
            </w:r>
          </w:p>
        </w:tc>
        <w:tc>
          <w:tcPr>
            <w:tcW w:w="4629" w:type="dxa"/>
          </w:tcPr>
          <w:p w:rsidR="003E249A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 «Юниор», мелкий и крупный конструкторы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249A" w:rsidTr="003E249A">
        <w:tc>
          <w:tcPr>
            <w:tcW w:w="2158" w:type="dxa"/>
          </w:tcPr>
          <w:p w:rsidR="003E249A" w:rsidRPr="007C43D1" w:rsidRDefault="003E249A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музыкально-художественного развития</w:t>
            </w:r>
          </w:p>
        </w:tc>
        <w:tc>
          <w:tcPr>
            <w:tcW w:w="4629" w:type="dxa"/>
          </w:tcPr>
          <w:p w:rsidR="003E249A" w:rsidRPr="007C43D1" w:rsidRDefault="003E249A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рули, атрибуты (погремушки, записи музыкальных произведений), театр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3E249A" w:rsidRPr="003E249A" w:rsidRDefault="003E249A" w:rsidP="0089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A53BD" w:rsidRPr="007C43D1" w:rsidRDefault="006A53BD" w:rsidP="003E249A">
      <w:pPr>
        <w:jc w:val="center"/>
        <w:rPr>
          <w:b/>
          <w:sz w:val="28"/>
          <w:szCs w:val="28"/>
        </w:rPr>
      </w:pPr>
    </w:p>
    <w:sectPr w:rsidR="006A53BD" w:rsidRPr="007C43D1" w:rsidSect="00FF72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6C8"/>
    <w:multiLevelType w:val="hybridMultilevel"/>
    <w:tmpl w:val="FC9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28DC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1DB5B09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7AF6A41"/>
    <w:multiLevelType w:val="multilevel"/>
    <w:tmpl w:val="32A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2072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CBA5E60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17C28"/>
    <w:multiLevelType w:val="multilevel"/>
    <w:tmpl w:val="CF2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269F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35154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5C64392"/>
    <w:multiLevelType w:val="multilevel"/>
    <w:tmpl w:val="D09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57BF1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A461A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D6B23AA"/>
    <w:multiLevelType w:val="multilevel"/>
    <w:tmpl w:val="E79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951AD"/>
    <w:multiLevelType w:val="multilevel"/>
    <w:tmpl w:val="487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A7813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3278B"/>
    <w:multiLevelType w:val="hybridMultilevel"/>
    <w:tmpl w:val="53B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636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861BA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69B2608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38B5388C"/>
    <w:multiLevelType w:val="hybridMultilevel"/>
    <w:tmpl w:val="40BA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923B0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A726667"/>
    <w:multiLevelType w:val="multilevel"/>
    <w:tmpl w:val="927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D371B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88730AA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4942C8"/>
    <w:multiLevelType w:val="hybridMultilevel"/>
    <w:tmpl w:val="5954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97333"/>
    <w:multiLevelType w:val="multilevel"/>
    <w:tmpl w:val="6B0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C0DAF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5F340A99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5F8259D5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61B93FAD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62755EA0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A11519B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6A38315A"/>
    <w:multiLevelType w:val="hybridMultilevel"/>
    <w:tmpl w:val="F816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64DA1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6F0F5D1E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6F9619C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94C42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7243504B"/>
    <w:multiLevelType w:val="multilevel"/>
    <w:tmpl w:val="172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019F9"/>
    <w:multiLevelType w:val="hybridMultilevel"/>
    <w:tmpl w:val="EF74E472"/>
    <w:lvl w:ilvl="0" w:tplc="CCBA8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E1E61"/>
    <w:multiLevelType w:val="hybridMultilevel"/>
    <w:tmpl w:val="468C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C3884"/>
    <w:multiLevelType w:val="hybridMultilevel"/>
    <w:tmpl w:val="BA1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4"/>
  </w:num>
  <w:num w:numId="5">
    <w:abstractNumId w:val="26"/>
  </w:num>
  <w:num w:numId="6">
    <w:abstractNumId w:val="20"/>
  </w:num>
  <w:num w:numId="7">
    <w:abstractNumId w:val="27"/>
  </w:num>
  <w:num w:numId="8">
    <w:abstractNumId w:val="11"/>
  </w:num>
  <w:num w:numId="9">
    <w:abstractNumId w:val="30"/>
  </w:num>
  <w:num w:numId="10">
    <w:abstractNumId w:val="36"/>
  </w:num>
  <w:num w:numId="11">
    <w:abstractNumId w:val="33"/>
  </w:num>
  <w:num w:numId="12">
    <w:abstractNumId w:val="31"/>
  </w:num>
  <w:num w:numId="13">
    <w:abstractNumId w:val="17"/>
  </w:num>
  <w:num w:numId="14">
    <w:abstractNumId w:val="2"/>
  </w:num>
  <w:num w:numId="15">
    <w:abstractNumId w:val="28"/>
  </w:num>
  <w:num w:numId="16">
    <w:abstractNumId w:val="29"/>
  </w:num>
  <w:num w:numId="17">
    <w:abstractNumId w:val="18"/>
  </w:num>
  <w:num w:numId="18">
    <w:abstractNumId w:val="8"/>
  </w:num>
  <w:num w:numId="19">
    <w:abstractNumId w:val="34"/>
  </w:num>
  <w:num w:numId="20">
    <w:abstractNumId w:val="32"/>
  </w:num>
  <w:num w:numId="21">
    <w:abstractNumId w:val="24"/>
  </w:num>
  <w:num w:numId="22">
    <w:abstractNumId w:val="19"/>
  </w:num>
  <w:num w:numId="23">
    <w:abstractNumId w:val="6"/>
  </w:num>
  <w:num w:numId="24">
    <w:abstractNumId w:val="12"/>
  </w:num>
  <w:num w:numId="25">
    <w:abstractNumId w:val="9"/>
  </w:num>
  <w:num w:numId="26">
    <w:abstractNumId w:val="7"/>
  </w:num>
  <w:num w:numId="27">
    <w:abstractNumId w:val="3"/>
  </w:num>
  <w:num w:numId="28">
    <w:abstractNumId w:val="21"/>
  </w:num>
  <w:num w:numId="29">
    <w:abstractNumId w:val="14"/>
  </w:num>
  <w:num w:numId="30">
    <w:abstractNumId w:val="25"/>
  </w:num>
  <w:num w:numId="31">
    <w:abstractNumId w:val="37"/>
  </w:num>
  <w:num w:numId="32">
    <w:abstractNumId w:val="13"/>
  </w:num>
  <w:num w:numId="33">
    <w:abstractNumId w:val="39"/>
  </w:num>
  <w:num w:numId="34">
    <w:abstractNumId w:val="0"/>
  </w:num>
  <w:num w:numId="35">
    <w:abstractNumId w:val="5"/>
  </w:num>
  <w:num w:numId="36">
    <w:abstractNumId w:val="10"/>
  </w:num>
  <w:num w:numId="37">
    <w:abstractNumId w:val="40"/>
  </w:num>
  <w:num w:numId="38">
    <w:abstractNumId w:val="35"/>
  </w:num>
  <w:num w:numId="39">
    <w:abstractNumId w:val="16"/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2"/>
    <w:rsid w:val="0000414A"/>
    <w:rsid w:val="00004804"/>
    <w:rsid w:val="000304C8"/>
    <w:rsid w:val="00051387"/>
    <w:rsid w:val="000A1610"/>
    <w:rsid w:val="00114072"/>
    <w:rsid w:val="001529FE"/>
    <w:rsid w:val="00166BEC"/>
    <w:rsid w:val="00190485"/>
    <w:rsid w:val="001E2A87"/>
    <w:rsid w:val="00206168"/>
    <w:rsid w:val="002C68E4"/>
    <w:rsid w:val="003177D1"/>
    <w:rsid w:val="003435D2"/>
    <w:rsid w:val="003E249A"/>
    <w:rsid w:val="003E4DD9"/>
    <w:rsid w:val="00480D17"/>
    <w:rsid w:val="00484FD6"/>
    <w:rsid w:val="004C1504"/>
    <w:rsid w:val="00562898"/>
    <w:rsid w:val="00696110"/>
    <w:rsid w:val="006A53BD"/>
    <w:rsid w:val="006E6FF2"/>
    <w:rsid w:val="00737D3F"/>
    <w:rsid w:val="007558C7"/>
    <w:rsid w:val="007A48F7"/>
    <w:rsid w:val="007C43D1"/>
    <w:rsid w:val="00892FC2"/>
    <w:rsid w:val="00973C7C"/>
    <w:rsid w:val="00984013"/>
    <w:rsid w:val="00A41AE0"/>
    <w:rsid w:val="00A436E5"/>
    <w:rsid w:val="00AB4AE5"/>
    <w:rsid w:val="00AE3E14"/>
    <w:rsid w:val="00AF2BA7"/>
    <w:rsid w:val="00B42097"/>
    <w:rsid w:val="00BA55C4"/>
    <w:rsid w:val="00BA6AE8"/>
    <w:rsid w:val="00C4525C"/>
    <w:rsid w:val="00CA4D2C"/>
    <w:rsid w:val="00CF23D5"/>
    <w:rsid w:val="00CF278F"/>
    <w:rsid w:val="00D033EF"/>
    <w:rsid w:val="00D44DDA"/>
    <w:rsid w:val="00DD12B7"/>
    <w:rsid w:val="00DE2087"/>
    <w:rsid w:val="00E41526"/>
    <w:rsid w:val="00F91316"/>
    <w:rsid w:val="00F924B0"/>
    <w:rsid w:val="00FD7EC1"/>
    <w:rsid w:val="00FE3C4B"/>
    <w:rsid w:val="00FF2434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7"/>
    <w:pPr>
      <w:spacing w:after="0" w:line="360" w:lineRule="auto"/>
      <w:ind w:left="720" w:firstLine="709"/>
      <w:contextualSpacing/>
    </w:pPr>
    <w:rPr>
      <w:rFonts w:ascii="Times New Roman" w:eastAsia="MS Mincho" w:hAnsi="Times New Roman" w:cs="Times New Roman"/>
      <w:sz w:val="28"/>
      <w:lang w:eastAsia="ja-JP"/>
    </w:rPr>
  </w:style>
  <w:style w:type="table" w:styleId="a4">
    <w:name w:val="Table Grid"/>
    <w:basedOn w:val="a1"/>
    <w:uiPriority w:val="59"/>
    <w:rsid w:val="001E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7"/>
    <w:pPr>
      <w:spacing w:after="0" w:line="360" w:lineRule="auto"/>
      <w:ind w:left="720" w:firstLine="709"/>
      <w:contextualSpacing/>
    </w:pPr>
    <w:rPr>
      <w:rFonts w:ascii="Times New Roman" w:eastAsia="MS Mincho" w:hAnsi="Times New Roman" w:cs="Times New Roman"/>
      <w:sz w:val="28"/>
      <w:lang w:eastAsia="ja-JP"/>
    </w:rPr>
  </w:style>
  <w:style w:type="table" w:styleId="a4">
    <w:name w:val="Table Grid"/>
    <w:basedOn w:val="a1"/>
    <w:uiPriority w:val="59"/>
    <w:rsid w:val="001E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B799-BF0A-48D9-97EF-EA18766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37</cp:revision>
  <cp:lastPrinted>2015-06-11T07:20:00Z</cp:lastPrinted>
  <dcterms:created xsi:type="dcterms:W3CDTF">2014-03-18T05:26:00Z</dcterms:created>
  <dcterms:modified xsi:type="dcterms:W3CDTF">2015-06-11T07:34:00Z</dcterms:modified>
</cp:coreProperties>
</file>