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82" w:rsidRDefault="00C93482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C93482" w:rsidRDefault="00C93482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C93482" w:rsidRDefault="00C93482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C93482" w:rsidRDefault="00C93482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C93482" w:rsidRDefault="00C93482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4C6AF8" w:rsidRDefault="004C6AF8" w:rsidP="004C6A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4C6AF8" w:rsidRDefault="004C6AF8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8A66D7" w:rsidRPr="008A66D7" w:rsidRDefault="008A66D7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8A66D7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ПАСПОРТ</w:t>
      </w:r>
    </w:p>
    <w:p w:rsidR="008A66D7" w:rsidRPr="008A66D7" w:rsidRDefault="008A66D7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8A66D7" w:rsidRPr="004C6AF8" w:rsidRDefault="008A66D7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</w:pPr>
      <w:r w:rsidRPr="004C6AF8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 xml:space="preserve">методического кабинета муниципального дошкольного образовательного учреждения </w:t>
      </w:r>
      <w:r w:rsidR="004C6AF8" w:rsidRPr="004C6AF8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>общеразвивающего вида с приоритетным осуществлением деятельности по познавательно-речевому направлению развития детей</w:t>
      </w:r>
    </w:p>
    <w:p w:rsidR="008A66D7" w:rsidRPr="004C6AF8" w:rsidRDefault="008A66D7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</w:pPr>
      <w:r w:rsidRPr="004C6AF8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 xml:space="preserve">детский сад </w:t>
      </w:r>
      <w:r w:rsidR="004C6AF8" w:rsidRPr="004C6AF8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 xml:space="preserve"> № 155</w:t>
      </w:r>
    </w:p>
    <w:p w:rsidR="008A66D7" w:rsidRPr="008A66D7" w:rsidRDefault="008A66D7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A66D7" w:rsidRPr="008A66D7" w:rsidRDefault="008A66D7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66D7" w:rsidRPr="008A66D7" w:rsidRDefault="008A66D7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66D7" w:rsidRPr="008A66D7" w:rsidRDefault="008A66D7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66D7" w:rsidRPr="008A66D7" w:rsidRDefault="008A66D7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66D7" w:rsidRPr="008A66D7" w:rsidRDefault="008A66D7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66D7" w:rsidRPr="008A66D7" w:rsidRDefault="008A66D7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66D7" w:rsidRPr="008A66D7" w:rsidRDefault="008A66D7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66D7" w:rsidRPr="008A66D7" w:rsidRDefault="008A66D7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66D7" w:rsidRPr="008A66D7" w:rsidRDefault="008A66D7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66D7" w:rsidRPr="008A66D7" w:rsidRDefault="008A66D7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66D7" w:rsidRPr="008A66D7" w:rsidRDefault="008A66D7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66D7" w:rsidRPr="008A66D7" w:rsidRDefault="008A66D7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66D7" w:rsidRPr="008A66D7" w:rsidRDefault="008A66D7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66D7" w:rsidRPr="008A66D7" w:rsidRDefault="008A66D7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66D7" w:rsidRPr="008A66D7" w:rsidRDefault="008A66D7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66D7" w:rsidRPr="008A66D7" w:rsidRDefault="008A66D7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66D7" w:rsidRPr="008A66D7" w:rsidRDefault="008A66D7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66D7" w:rsidRDefault="008A66D7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6AF8" w:rsidRDefault="004C6AF8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6AF8" w:rsidRDefault="004C6AF8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6AF8" w:rsidRDefault="004C6AF8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6AF8" w:rsidRDefault="004C6AF8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6AF8" w:rsidRDefault="004C6AF8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6AF8" w:rsidRDefault="004C6AF8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6AF8" w:rsidRPr="008A66D7" w:rsidRDefault="004C6AF8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66D7" w:rsidRPr="008A66D7" w:rsidRDefault="008A66D7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66D7" w:rsidRPr="008A66D7" w:rsidRDefault="008A66D7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6D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1.  </w:t>
      </w:r>
      <w:r w:rsidRPr="008A66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сведения о кабинете</w:t>
      </w:r>
    </w:p>
    <w:p w:rsidR="008A66D7" w:rsidRPr="008A66D7" w:rsidRDefault="008A66D7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4796"/>
      </w:tblGrid>
      <w:tr w:rsidR="008A66D7" w:rsidRPr="008A66D7" w:rsidTr="008A66D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кабинета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Методический кабинет дошкольного образовательного учреждения</w:t>
            </w:r>
          </w:p>
        </w:tc>
      </w:tr>
      <w:tr w:rsidR="008A66D7" w:rsidRPr="008A66D7" w:rsidTr="008A66D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создания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8A66D7" w:rsidP="004C6A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4C6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</w:tc>
      </w:tr>
      <w:tr w:rsidR="008A66D7" w:rsidRPr="008A66D7" w:rsidTr="008A66D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площадь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кв. м.</w:t>
            </w:r>
          </w:p>
        </w:tc>
      </w:tr>
      <w:tr w:rsidR="008A66D7" w:rsidRPr="008A66D7" w:rsidTr="008A66D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 за кабинет</w:t>
            </w:r>
            <w:proofErr w:type="gram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4C6AF8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Николаевнав</w:t>
            </w:r>
            <w:proofErr w:type="spellEnd"/>
          </w:p>
        </w:tc>
      </w:tr>
    </w:tbl>
    <w:p w:rsidR="008A66D7" w:rsidRPr="008A66D7" w:rsidRDefault="008A66D7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66D7" w:rsidRPr="008A66D7" w:rsidRDefault="008A66D7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6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Нормативно – правовые документы</w:t>
      </w:r>
    </w:p>
    <w:tbl>
      <w:tblPr>
        <w:tblpPr w:leftFromText="180" w:rightFromText="180" w:vertAnchor="text" w:horzAnchor="margin" w:tblpXSpec="center" w:tblpY="18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9597"/>
      </w:tblGrid>
      <w:tr w:rsidR="008A66D7" w:rsidRPr="008A66D7" w:rsidTr="008A66D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  <w:lang w:eastAsia="ar-SA"/>
              </w:rPr>
              <w:t>Название документа</w:t>
            </w:r>
          </w:p>
        </w:tc>
      </w:tr>
      <w:tr w:rsidR="008A66D7" w:rsidRPr="008A66D7" w:rsidTr="008A66D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ar-SA"/>
              </w:rPr>
              <w:t>Семейный кодекс РФ</w:t>
            </w:r>
          </w:p>
        </w:tc>
      </w:tr>
      <w:tr w:rsidR="008A66D7" w:rsidRPr="008A66D7" w:rsidTr="008A66D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ar-SA"/>
              </w:rPr>
              <w:t>Трудовой кодекс</w:t>
            </w:r>
          </w:p>
        </w:tc>
      </w:tr>
      <w:tr w:rsidR="008A66D7" w:rsidRPr="008A66D7" w:rsidTr="008A66D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ar-SA"/>
              </w:rPr>
              <w:t>Федеральный закон от 24.07.1998 № 123-ФЗ “Об основных гарантиях прав ребенка в Российской Федерации”</w:t>
            </w:r>
          </w:p>
        </w:tc>
      </w:tr>
      <w:tr w:rsidR="008A66D7" w:rsidRPr="008A66D7" w:rsidTr="008A66D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ar-SA"/>
              </w:rPr>
              <w:t>Закон Российской Федерации от 10.07.1992 № 3266-1 “Об образовании»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ar-SA"/>
              </w:rPr>
            </w:pPr>
          </w:p>
        </w:tc>
      </w:tr>
      <w:tr w:rsidR="008A66D7" w:rsidRPr="008A66D7" w:rsidTr="008A66D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ar-SA"/>
              </w:rPr>
              <w:t>Письмо Минобразования России от 14.03.2000 № 65/23-16 “О гигиенических требованиях к максимальной нагрузке на детей дошкольного возраста в организованных формах обучения”</w:t>
            </w:r>
          </w:p>
        </w:tc>
      </w:tr>
      <w:tr w:rsidR="008A66D7" w:rsidRPr="008A66D7" w:rsidTr="008A66D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ar-SA"/>
              </w:rPr>
              <w:t>Письмо Минобразования России от 26.05.1999 № 109/23-16 “О введении психолого-педагогической экспертизы и критериях оценки детских игр и игрушек”</w:t>
            </w:r>
          </w:p>
        </w:tc>
      </w:tr>
      <w:tr w:rsidR="008A66D7" w:rsidRPr="008A66D7" w:rsidTr="008A66D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ar-SA"/>
              </w:rPr>
              <w:t>Письмо Минобразования России от 07.04.1999 № 70/23-16 “О практике проведения диагностики развития ребенка в системе дошкольного образования”</w:t>
            </w:r>
          </w:p>
        </w:tc>
      </w:tr>
      <w:tr w:rsidR="008A66D7" w:rsidRPr="008A66D7" w:rsidTr="008A66D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ar-SA"/>
              </w:rPr>
              <w:t>Инструктивно-методическое письмо Минобразования России от 24.03.1995 № 42/19-15 “О программно-методическом обеспечении дошкольного образовани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ar-SA"/>
              </w:rPr>
              <w:t>я–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ar-SA"/>
              </w:rPr>
              <w:t xml:space="preserve"> в контексте педагогики развития”</w:t>
            </w:r>
          </w:p>
        </w:tc>
      </w:tr>
      <w:tr w:rsidR="008A66D7" w:rsidRPr="008A66D7" w:rsidTr="008A66D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ar-SA"/>
              </w:rPr>
              <w:t>Конвенция о правах ребенка (одобрена Генеральной Ассамблеей ООН 20.11.1989, вступила в силу для СССР 15.09.1990)</w:t>
            </w:r>
          </w:p>
        </w:tc>
      </w:tr>
      <w:tr w:rsidR="008A66D7" w:rsidRPr="008A66D7" w:rsidTr="008A66D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ar-SA"/>
              </w:rPr>
              <w:t>Концепция дошкольного воспитания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ar-SA"/>
              </w:rPr>
            </w:pPr>
          </w:p>
        </w:tc>
      </w:tr>
      <w:tr w:rsidR="008A66D7" w:rsidRPr="008A66D7" w:rsidTr="008A66D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8A66D7" w:rsidP="00633C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ar-SA"/>
              </w:rPr>
              <w:t xml:space="preserve">СанПиН 2.4.1. </w:t>
            </w:r>
            <w:r w:rsidR="00633C89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ar-SA"/>
              </w:rPr>
              <w:t>3049-13</w:t>
            </w:r>
            <w:r w:rsidRPr="008A66D7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ar-SA"/>
              </w:rPr>
              <w:t xml:space="preserve"> «Санитарно-эпидемиологические требования к устройству, содержанию и организации режима работы в дошкольных организациях», утвержденные  Постановлением  Главного государственного санитарного врача РФ № </w:t>
            </w:r>
            <w:r w:rsidR="00633C89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ar-SA"/>
              </w:rPr>
              <w:t>26 от 15 мая 2013 г.</w:t>
            </w:r>
          </w:p>
        </w:tc>
      </w:tr>
      <w:tr w:rsidR="008A66D7" w:rsidRPr="008A66D7" w:rsidTr="008A66D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633C89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ar-SA"/>
              </w:rPr>
              <w:t>Типовое положение о дошкольном образовательном учреждении</w:t>
            </w:r>
            <w:r w:rsidR="00633C89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ar-SA"/>
              </w:rPr>
              <w:t xml:space="preserve"> от 27 октября 2011 года № 2562</w:t>
            </w:r>
          </w:p>
        </w:tc>
      </w:tr>
      <w:tr w:rsidR="008A66D7" w:rsidRPr="008A66D7" w:rsidTr="008A66D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633C89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Положение об аттестации педагогических  работников государственных и муниципальных образовательных учреждений, утвержденное приказом Министерства образования Российской Федерации, от 24 марта 2010 года №  209</w:t>
            </w:r>
          </w:p>
        </w:tc>
      </w:tr>
      <w:tr w:rsidR="007C0791" w:rsidRPr="008A66D7" w:rsidTr="008A66D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91" w:rsidRPr="008A66D7" w:rsidRDefault="00633C89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7C07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91" w:rsidRDefault="007C0791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Министерства образования и науки Российской Федерации от 7 апреля 2014 года № 276 г. Москва  «Об утверждении Порядка проведения аттестации педагогических работников организаций, осуществляющих образовательную деятельность»</w:t>
            </w:r>
          </w:p>
          <w:p w:rsidR="007C0791" w:rsidRPr="008A66D7" w:rsidRDefault="007C0791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791" w:rsidRPr="008A66D7" w:rsidTr="008A66D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91" w:rsidRPr="007C0791" w:rsidRDefault="00633C89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7C07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91" w:rsidRPr="007C0791" w:rsidRDefault="007C0791" w:rsidP="007C0791">
            <w:pPr>
              <w:shd w:val="clear" w:color="auto" w:fill="FFFFFF"/>
              <w:spacing w:after="75" w:line="240" w:lineRule="auto"/>
              <w:outlineLvl w:val="1"/>
              <w:rPr>
                <w:rFonts w:ascii="Times New Roman" w:eastAsia="Times New Roman" w:hAnsi="Times New Roman" w:cs="Times New Roman"/>
                <w:color w:val="373737"/>
                <w:kern w:val="36"/>
                <w:sz w:val="24"/>
                <w:szCs w:val="24"/>
                <w:lang w:eastAsia="ru-RU"/>
              </w:rPr>
            </w:pPr>
            <w:r w:rsidRPr="007C0791">
              <w:rPr>
                <w:rFonts w:ascii="Times New Roman" w:eastAsia="Times New Roman" w:hAnsi="Times New Roman" w:cs="Times New Roman"/>
                <w:color w:val="373737"/>
                <w:kern w:val="36"/>
                <w:sz w:val="24"/>
                <w:szCs w:val="24"/>
                <w:lang w:eastAsia="ru-RU"/>
              </w:rPr>
              <w:t>Приказ Министерства образования и науки Российской Федерации (</w:t>
            </w:r>
            <w:proofErr w:type="spellStart"/>
            <w:r w:rsidRPr="007C0791">
              <w:rPr>
                <w:rFonts w:ascii="Times New Roman" w:eastAsia="Times New Roman" w:hAnsi="Times New Roman" w:cs="Times New Roman"/>
                <w:color w:val="373737"/>
                <w:kern w:val="36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C0791">
              <w:rPr>
                <w:rFonts w:ascii="Times New Roman" w:eastAsia="Times New Roman" w:hAnsi="Times New Roman" w:cs="Times New Roman"/>
                <w:color w:val="373737"/>
                <w:kern w:val="36"/>
                <w:sz w:val="24"/>
                <w:szCs w:val="24"/>
                <w:lang w:eastAsia="ru-RU"/>
              </w:rPr>
              <w:t xml:space="preserve"> России) от 17 октября 2013 г. N 1155 г. Москва</w:t>
            </w:r>
          </w:p>
          <w:p w:rsidR="007C0791" w:rsidRPr="007C0791" w:rsidRDefault="007C0791" w:rsidP="007C0791">
            <w:pPr>
              <w:shd w:val="clear" w:color="auto" w:fill="FFFFFF"/>
              <w:spacing w:after="150" w:line="240" w:lineRule="auto"/>
              <w:outlineLvl w:val="2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7C079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"Об утверждении федерального государственного образовательного стандарта дошкольного образования" </w:t>
            </w:r>
          </w:p>
          <w:p w:rsidR="007C0791" w:rsidRPr="007C0791" w:rsidRDefault="007C0791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791" w:rsidRPr="008A66D7" w:rsidTr="008A66D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91" w:rsidRDefault="00633C89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7C07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91" w:rsidRPr="007C0791" w:rsidRDefault="007C0791" w:rsidP="007C0791">
            <w:pPr>
              <w:shd w:val="clear" w:color="auto" w:fill="FFFFFF"/>
              <w:spacing w:after="75" w:line="240" w:lineRule="auto"/>
              <w:outlineLvl w:val="1"/>
              <w:rPr>
                <w:rFonts w:ascii="Times New Roman" w:eastAsia="Times New Roman" w:hAnsi="Times New Roman" w:cs="Times New Roman"/>
                <w:color w:val="373737"/>
                <w:kern w:val="36"/>
                <w:sz w:val="24"/>
                <w:szCs w:val="24"/>
                <w:lang w:eastAsia="ru-RU"/>
              </w:rPr>
            </w:pPr>
            <w:r w:rsidRPr="007C0791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</w:rPr>
              <w:t>Федеральный государственный образовательный стандарт дошкольного образования</w:t>
            </w:r>
          </w:p>
        </w:tc>
      </w:tr>
    </w:tbl>
    <w:p w:rsidR="008A66D7" w:rsidRPr="008A66D7" w:rsidRDefault="008A66D7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3C89" w:rsidRDefault="00633C89" w:rsidP="008A66D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66D7" w:rsidRPr="008A66D7" w:rsidRDefault="008A66D7" w:rsidP="008A66D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6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3. Оборудование кабинета</w:t>
      </w:r>
    </w:p>
    <w:p w:rsidR="008A66D7" w:rsidRPr="008A66D7" w:rsidRDefault="008A66D7" w:rsidP="008A66D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68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12"/>
        <w:gridCol w:w="5356"/>
        <w:gridCol w:w="2564"/>
        <w:gridCol w:w="1848"/>
      </w:tblGrid>
      <w:tr w:rsidR="008A66D7" w:rsidRPr="008A66D7" w:rsidTr="00223832">
        <w:tc>
          <w:tcPr>
            <w:tcW w:w="10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Технические средства обучения</w:t>
            </w:r>
          </w:p>
        </w:tc>
      </w:tr>
      <w:tr w:rsidR="008A66D7" w:rsidRPr="008A66D7" w:rsidTr="00223832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Имеется в наличии (количество)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Необходимо приобрести</w:t>
            </w:r>
          </w:p>
        </w:tc>
      </w:tr>
      <w:tr w:rsidR="008A66D7" w:rsidRPr="008A66D7" w:rsidTr="00223832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</w:t>
            </w:r>
          </w:p>
        </w:tc>
      </w:tr>
      <w:tr w:rsidR="008A66D7" w:rsidRPr="008A66D7" w:rsidTr="00223832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633C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Лазерный принтер, </w:t>
            </w:r>
            <w:r w:rsidR="00633C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Epson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</w:t>
            </w:r>
          </w:p>
        </w:tc>
      </w:tr>
      <w:tr w:rsidR="00633C89" w:rsidRPr="008A66D7" w:rsidTr="00223832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C89" w:rsidRPr="00633C89" w:rsidRDefault="00633C89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C89" w:rsidRPr="00633C89" w:rsidRDefault="00633C89" w:rsidP="00633C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Мультимедийное устройство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EB-X72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C89" w:rsidRPr="008A66D7" w:rsidRDefault="00633C89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89" w:rsidRPr="008A66D7" w:rsidRDefault="00633C89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633C89" w:rsidRPr="008A66D7" w:rsidTr="00223832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C89" w:rsidRPr="00633C89" w:rsidRDefault="00633C89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C89" w:rsidRDefault="00633C89" w:rsidP="00633C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Экран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C89" w:rsidRDefault="00633C89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89" w:rsidRDefault="00633C89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A66D7" w:rsidRPr="008A66D7" w:rsidTr="00223832">
        <w:tc>
          <w:tcPr>
            <w:tcW w:w="10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постоянное</w:t>
            </w:r>
          </w:p>
        </w:tc>
      </w:tr>
      <w:tr w:rsidR="008A66D7" w:rsidRPr="008A66D7" w:rsidTr="00223832">
        <w:trPr>
          <w:trHeight w:val="2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Имеется в наличии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Необходимо приобрести</w:t>
            </w:r>
          </w:p>
        </w:tc>
      </w:tr>
      <w:tr w:rsidR="008A66D7" w:rsidRPr="008A66D7" w:rsidTr="00223832"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223832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A66D7"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2238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Стенд «</w:t>
            </w:r>
            <w:r w:rsidR="00223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Методическая работа в детском саду</w:t>
            </w: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Постоянно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обновляеттся</w:t>
            </w:r>
            <w:proofErr w:type="spellEnd"/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</w:t>
            </w:r>
          </w:p>
        </w:tc>
      </w:tr>
    </w:tbl>
    <w:p w:rsidR="008A66D7" w:rsidRPr="008A66D7" w:rsidRDefault="008A66D7" w:rsidP="008A66D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66D7" w:rsidRPr="008A66D7" w:rsidRDefault="008A66D7" w:rsidP="008A66D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66D7" w:rsidRPr="008A66D7" w:rsidRDefault="008A66D7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6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4.. </w:t>
      </w:r>
      <w:r w:rsidRPr="008A66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Методическое обеспечение кабинета</w:t>
      </w:r>
    </w:p>
    <w:p w:rsidR="008A66D7" w:rsidRPr="008A66D7" w:rsidRDefault="008A66D7" w:rsidP="008A66D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8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70"/>
        <w:gridCol w:w="4817"/>
        <w:gridCol w:w="2281"/>
        <w:gridCol w:w="2977"/>
      </w:tblGrid>
      <w:tr w:rsidR="008A66D7" w:rsidRPr="008A66D7" w:rsidTr="00223832">
        <w:tc>
          <w:tcPr>
            <w:tcW w:w="10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Наглядный материал</w:t>
            </w:r>
          </w:p>
        </w:tc>
      </w:tr>
      <w:tr w:rsidR="008A66D7" w:rsidRPr="008A66D7" w:rsidTr="0022383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Имеется в наличии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Необходимо приобрести</w:t>
            </w:r>
          </w:p>
        </w:tc>
      </w:tr>
      <w:tr w:rsidR="008A66D7" w:rsidRPr="008A66D7" w:rsidTr="00223832">
        <w:tc>
          <w:tcPr>
            <w:tcW w:w="10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D7" w:rsidRPr="008A66D7" w:rsidRDefault="00814DD6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Познавательное направление</w:t>
            </w:r>
            <w:r w:rsidR="008A66D7"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A66D7" w:rsidRPr="008A66D7" w:rsidTr="0022383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Папки: 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Дикие животные;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Домашние животные;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Насекомые;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Птицы наших лесов;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Расскажите детям о домашних животных;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Расскажите детям о лесных животных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22383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Альбомы</w:t>
            </w: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Охрана природы в рисунках;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Голубая планета – подводный мир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22383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Дидактический материал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занятий с детьми 4-5 лет «Добро пожаловать в экологию»;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Наглядно дидактические пособия для занятий по экологии (раздаточный материал);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Модели описания животных;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Модели эколого-систематических групп;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223832">
        <w:trPr>
          <w:trHeight w:val="24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Дидактические игры: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Загадки о животных;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Кто, как устроен?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Живой мир планеты;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Времена года;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Парочки;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Кто, где живет?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Лото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кого какой малыш?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Живое не живое;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Каждому дереву свой листок;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Пищевые цепочки.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22383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Демонстрационный материал</w:t>
            </w: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«Зимующие и кочующие птицы» </w:t>
            </w:r>
          </w:p>
          <w:p w:rsidR="00A27B99" w:rsidRDefault="00A27B99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Папки-альбомы по прикладному искусству</w:t>
            </w:r>
          </w:p>
          <w:p w:rsidR="00A27B99" w:rsidRDefault="00A27B99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Сувениры</w:t>
            </w:r>
          </w:p>
          <w:p w:rsidR="00A27B99" w:rsidRDefault="00A27B99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Мягкие игрушки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организации НОД)</w:t>
            </w:r>
          </w:p>
          <w:p w:rsidR="00A27B99" w:rsidRPr="008A66D7" w:rsidRDefault="00A27B99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Материал по краеведению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Тверь и Тверская область)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223832">
        <w:trPr>
          <w:trHeight w:val="197"/>
        </w:trPr>
        <w:tc>
          <w:tcPr>
            <w:tcW w:w="10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D7" w:rsidRPr="008A66D7" w:rsidRDefault="00814DD6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Речевое</w:t>
            </w:r>
          </w:p>
        </w:tc>
      </w:tr>
      <w:tr w:rsidR="008A66D7" w:rsidRPr="008A66D7" w:rsidTr="0022383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Папки:  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«Посуда»;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«Одежда. Обувь»;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«Головные уборы»;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«Транспорт»;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«Профессии»;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«День Победы»;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22383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Развитие речи: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Папки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Говорим правильно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Картины</w:t>
            </w: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Сюжетные картины для пересказов по Ушаковой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22383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Опорные картинки для пересказов текстов: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Опорные картинки для пересказа текстов. 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Опорные картинки для пересказа текстов (русские народные сказки).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3832" w:rsidRDefault="008A66D7" w:rsidP="002238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</w:t>
            </w:r>
            <w:r w:rsidR="00223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223832" w:rsidRPr="008A66D7" w:rsidRDefault="00223832" w:rsidP="002238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22383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Грамота: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Раздаточный материал: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Звуковой анализ слов;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Схема предложения;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Длинные - короткие слова;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Определи первый звук в слове;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Дидактические игры: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Составь предложение по схеме;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Делим слова на слоги;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Логопедическое лото;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Логические цепочки;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Логический поезд.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весь алфавит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223832">
        <w:tc>
          <w:tcPr>
            <w:tcW w:w="10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D7" w:rsidRPr="008A66D7" w:rsidRDefault="00814DD6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Социально-коммуникативное</w:t>
            </w:r>
          </w:p>
        </w:tc>
      </w:tr>
      <w:tr w:rsidR="008A66D7" w:rsidRPr="008A66D7" w:rsidTr="0022383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ОБЖ</w:t>
            </w:r>
          </w:p>
          <w:p w:rsidR="00223832" w:rsidRDefault="00223832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Безопасность на улицах и дорогах</w:t>
            </w:r>
          </w:p>
          <w:p w:rsidR="00223832" w:rsidRPr="00223832" w:rsidRDefault="00223832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Воспитание навыков безопасного поведения детей дошкольного возраста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Default="00223832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223832" w:rsidRPr="008A66D7" w:rsidRDefault="00223832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223832">
        <w:tc>
          <w:tcPr>
            <w:tcW w:w="10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14DD6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Речевое</w:t>
            </w:r>
          </w:p>
        </w:tc>
      </w:tr>
      <w:tr w:rsidR="008A66D7" w:rsidRPr="008A66D7" w:rsidTr="0022383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A6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Папки: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Иллюстрации к русским народным сказкам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Театр: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Настольный: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Три поросенка;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 медведя;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Маша и медведь;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Колобок.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Шапочки: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Медведь; волк; собака.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223832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223832" w:rsidP="002238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группах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223832">
        <w:tc>
          <w:tcPr>
            <w:tcW w:w="10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14DD6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Социально-коммуникативное</w:t>
            </w:r>
          </w:p>
        </w:tc>
      </w:tr>
      <w:tr w:rsidR="008A66D7" w:rsidRPr="008A66D7" w:rsidTr="0022383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Демонстрационный материал: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Уроки вежливости;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себя вести;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Уроки доброты.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Славянская семья: родство и занятия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223832">
        <w:tc>
          <w:tcPr>
            <w:tcW w:w="108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D7" w:rsidRPr="008A66D7" w:rsidRDefault="00814DD6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Познавательное</w:t>
            </w:r>
          </w:p>
        </w:tc>
      </w:tr>
      <w:tr w:rsidR="008A66D7" w:rsidRPr="008A66D7" w:rsidTr="0022383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Пособие: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Логические блоки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Дьенеша</w:t>
            </w:r>
            <w:proofErr w:type="spellEnd"/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Развивающая игра «Сложи узор»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«Кубики для всех»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Цветные счётные палочки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Кюизенера</w:t>
            </w:r>
            <w:proofErr w:type="spellEnd"/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– головоломка «Вьетнамская игра»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Игра 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–г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оловоломка «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Колумбово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яйцо»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223832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223832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223832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223832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22383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602381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Пособие из серии «Блоки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Дьенеша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»:</w:t>
            </w:r>
          </w:p>
          <w:p w:rsidR="008A66D7" w:rsidRPr="008A66D7" w:rsidRDefault="00602381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A66D7"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«Блоки </w:t>
            </w:r>
            <w:proofErr w:type="spellStart"/>
            <w:r w:rsidR="008A66D7"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Дьенеша</w:t>
            </w:r>
            <w:proofErr w:type="spellEnd"/>
            <w:r w:rsidR="008A66D7"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самых маленьких»</w:t>
            </w:r>
          </w:p>
          <w:p w:rsidR="00602381" w:rsidRDefault="00602381" w:rsidP="006023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Игры с логическими блоками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8A66D7" w:rsidRPr="008A66D7" w:rsidRDefault="008A66D7" w:rsidP="006023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602381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22383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Игры с логическими блоками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Дьенеша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«Давайте вместе поиграем»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A66D7" w:rsidRPr="008A66D7" w:rsidRDefault="00602381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223832"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Альбом 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гра: «Чудо кубик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и-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«Сложи узор»</w:t>
            </w:r>
          </w:p>
        </w:tc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602381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223832"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Раздат</w:t>
            </w:r>
            <w:r w:rsidR="00602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очный счётный материал: зайчики и машинки</w:t>
            </w:r>
          </w:p>
        </w:tc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1кор. - 100 </w:t>
            </w:r>
            <w:proofErr w:type="spellStart"/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22383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Пособие   Матрёшка</w:t>
            </w:r>
            <w:proofErr w:type="gramStart"/>
            <w:r w:rsidR="00602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</w:t>
            </w:r>
            <w:proofErr w:type="gramEnd"/>
            <w:r w:rsidR="00602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 медведя, и гуси-лебеди</w:t>
            </w: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/дерево/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602381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1</w:t>
            </w:r>
            <w:r w:rsidR="008A66D7"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="008A66D7"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22383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Рабочая тетрадь: «Математика — это интересно» (5-6 лет)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223832"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Рабочая тетрадь:  «Математика — это интересно» (6-7 лет)</w:t>
            </w:r>
          </w:p>
        </w:tc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223832">
        <w:tc>
          <w:tcPr>
            <w:tcW w:w="10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Методические материалы</w:t>
            </w:r>
          </w:p>
        </w:tc>
      </w:tr>
      <w:tr w:rsidR="008A66D7" w:rsidRPr="008A66D7" w:rsidTr="00223832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Имеется в наличии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Необходимо приобрести</w:t>
            </w:r>
          </w:p>
        </w:tc>
      </w:tr>
      <w:tr w:rsidR="008A66D7" w:rsidRPr="008A66D7" w:rsidTr="00223832"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Папки: 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Материалы по аттестации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Материалы по курсам повышения квалификации 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Материалы по текущему педсовету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о-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тематическое планирование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Тарификационные списки, сведения о педагогах</w:t>
            </w:r>
          </w:p>
          <w:p w:rsidR="00602381" w:rsidRDefault="008A66D7" w:rsidP="006023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Планирование на </w:t>
            </w:r>
            <w:proofErr w:type="gramStart"/>
            <w:r w:rsidR="00602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  <w:proofErr w:type="gramEnd"/>
          </w:p>
          <w:p w:rsidR="008A66D7" w:rsidRPr="008A66D7" w:rsidRDefault="008A66D7" w:rsidP="006023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учебный год</w:t>
            </w:r>
          </w:p>
        </w:tc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A66D7" w:rsidRPr="008A66D7" w:rsidRDefault="008A66D7" w:rsidP="008A66D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83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70"/>
        <w:gridCol w:w="4818"/>
        <w:gridCol w:w="2281"/>
        <w:gridCol w:w="2961"/>
      </w:tblGrid>
      <w:tr w:rsidR="008A66D7" w:rsidRPr="008A66D7" w:rsidTr="00602381">
        <w:tc>
          <w:tcPr>
            <w:tcW w:w="10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Планы работы</w:t>
            </w:r>
          </w:p>
        </w:tc>
      </w:tr>
      <w:tr w:rsidR="008A66D7" w:rsidRPr="008A66D7" w:rsidTr="00602381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Имеется в наличии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Необходимо приобрести</w:t>
            </w:r>
          </w:p>
        </w:tc>
      </w:tr>
      <w:tr w:rsidR="008A66D7" w:rsidRPr="008A66D7" w:rsidTr="00602381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6023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 работы на год </w:t>
            </w:r>
            <w:r w:rsidR="00602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МДОУ детский сад № 155 на </w:t>
            </w: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учебный год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602381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план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602381"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прохождения аттестации педагогами (на пять лет)</w:t>
            </w:r>
          </w:p>
        </w:tc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602381"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</w:t>
            </w:r>
          </w:p>
        </w:tc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работы родительского комитета  ДОУ на учебный год</w:t>
            </w:r>
          </w:p>
        </w:tc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602381"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 работы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ПМПк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учебный год</w:t>
            </w:r>
          </w:p>
        </w:tc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602381">
        <w:tc>
          <w:tcPr>
            <w:tcW w:w="10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Разное</w:t>
            </w:r>
          </w:p>
        </w:tc>
      </w:tr>
      <w:tr w:rsidR="008A66D7" w:rsidRPr="008A66D7" w:rsidTr="00602381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Имеется в наличии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Необходимо приобрести</w:t>
            </w:r>
          </w:p>
        </w:tc>
      </w:tr>
      <w:tr w:rsidR="008A66D7" w:rsidRPr="008A66D7" w:rsidTr="00602381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Образовательная программа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602381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развития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602381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 дополнительного образования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602381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Материалы педсоветов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602381"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</w:t>
            </w:r>
          </w:p>
        </w:tc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602381"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602381"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Материалы по  аттестации</w:t>
            </w:r>
          </w:p>
        </w:tc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602381"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Методическая копилка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602381"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Диагностические материалы по изучению педагогического процесса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A66D7" w:rsidRPr="008A66D7" w:rsidRDefault="008A66D7" w:rsidP="008A66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66D7" w:rsidRPr="008A66D7" w:rsidRDefault="008A66D7" w:rsidP="008A66D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66D7" w:rsidRPr="008A66D7" w:rsidRDefault="008A66D7" w:rsidP="008A66D7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6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Каталог библиотеки кабинета</w:t>
      </w:r>
    </w:p>
    <w:p w:rsidR="008A66D7" w:rsidRPr="008A66D7" w:rsidRDefault="008A66D7" w:rsidP="008A66D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6D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Предметный указатель</w:t>
      </w:r>
    </w:p>
    <w:p w:rsidR="008A66D7" w:rsidRPr="008A66D7" w:rsidRDefault="008A66D7" w:rsidP="008A66D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11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23"/>
        <w:gridCol w:w="2246"/>
        <w:gridCol w:w="5746"/>
        <w:gridCol w:w="1979"/>
      </w:tblGrid>
      <w:tr w:rsidR="008A66D7" w:rsidRPr="008A66D7" w:rsidTr="00A27B99">
        <w:tc>
          <w:tcPr>
            <w:tcW w:w="1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Методическая литература</w:t>
            </w:r>
          </w:p>
        </w:tc>
      </w:tr>
      <w:tr w:rsidR="008A66D7" w:rsidRPr="008A66D7" w:rsidTr="00A27B99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книги, журнала и т.п.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Прочее</w:t>
            </w:r>
          </w:p>
        </w:tc>
      </w:tr>
      <w:tr w:rsidR="008A66D7" w:rsidRPr="008A66D7" w:rsidTr="00A27B99">
        <w:tc>
          <w:tcPr>
            <w:tcW w:w="1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D7" w:rsidRPr="008A66D7" w:rsidRDefault="008A66D7" w:rsidP="00814DD6">
            <w:pPr>
              <w:tabs>
                <w:tab w:val="center" w:pos="131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Образовательная область «</w:t>
            </w:r>
            <w:r w:rsidR="00814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Физическое развитие</w:t>
            </w:r>
            <w:r w:rsidRPr="008A6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</w:tc>
      </w:tr>
      <w:tr w:rsidR="008A66D7" w:rsidRPr="008A66D7" w:rsidTr="00A27B99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Глазырина Л.Д. 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Осокина Т. И. и др., 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Рунова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М.А. 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Ермак Н.Н.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Картушина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М.Ю.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Картушина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М.Ю.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Картушина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М.Ю.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Картушина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М.Ю.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Картушина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М.Ю.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Кудрявцев В.Т. Егоров Б.Б. 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Громова С.П. 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Литвинова М.Ф.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Фирилева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Ж.Е., 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Сайкина Е.Г.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Физическая культура – дошкольникам: Пособие для педагогов ДОУ.-М.: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Гуманит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Изд. Центр ВЛАДОС,2001.-264с. 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Игры и развлечения  детей на  воздухе.-  М., 1983. 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Двигательная активность ребёнка в детском саду: Пособие для педагогов дошкольных учреждений.- М.: Мозаика 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–С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интез, 2002.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A66D7" w:rsidRPr="008A66D7" w:rsidRDefault="008A66D7" w:rsidP="008A66D7">
            <w:pPr>
              <w:widowControl w:val="0"/>
              <w:tabs>
                <w:tab w:val="center" w:pos="1317"/>
              </w:tabs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Физкультурные праздники в детском саду: Творчество в двигательной активности дошкольника:- М.: Просвещение, 2000.</w:t>
            </w:r>
          </w:p>
          <w:p w:rsidR="008A66D7" w:rsidRPr="008A66D7" w:rsidRDefault="008A66D7" w:rsidP="008A66D7">
            <w:pPr>
              <w:widowControl w:val="0"/>
              <w:tabs>
                <w:tab w:val="center" w:pos="1317"/>
              </w:tabs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widowControl w:val="0"/>
              <w:tabs>
                <w:tab w:val="center" w:pos="1317"/>
              </w:tabs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Сценарии оздоровительных досугов для детей 4-5 лет.- М.: ТЦ Сфера, 2007</w:t>
            </w:r>
          </w:p>
          <w:p w:rsidR="008A66D7" w:rsidRPr="008A66D7" w:rsidRDefault="008A66D7" w:rsidP="008A66D7">
            <w:pPr>
              <w:widowControl w:val="0"/>
              <w:tabs>
                <w:tab w:val="center" w:pos="1317"/>
              </w:tabs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widowControl w:val="0"/>
              <w:tabs>
                <w:tab w:val="center" w:pos="1317"/>
              </w:tabs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Сценарии оздоровительных досугов для детей 6-7 лет.- М.: ТЦ Сфера, 2004</w:t>
            </w:r>
          </w:p>
          <w:p w:rsidR="008A66D7" w:rsidRPr="008A66D7" w:rsidRDefault="008A66D7" w:rsidP="008A66D7">
            <w:pPr>
              <w:widowControl w:val="0"/>
              <w:tabs>
                <w:tab w:val="center" w:pos="1317"/>
              </w:tabs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widowControl w:val="0"/>
              <w:tabs>
                <w:tab w:val="center" w:pos="1317"/>
              </w:tabs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Сценарии оздоровительных досугов для детей 6-7 лет.- М.: ТЦ Сфера, 2005</w:t>
            </w:r>
          </w:p>
          <w:p w:rsidR="008A66D7" w:rsidRPr="008A66D7" w:rsidRDefault="008A66D7" w:rsidP="008A66D7">
            <w:pPr>
              <w:widowControl w:val="0"/>
              <w:tabs>
                <w:tab w:val="center" w:pos="1317"/>
              </w:tabs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widowControl w:val="0"/>
              <w:tabs>
                <w:tab w:val="center" w:pos="1317"/>
              </w:tabs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Развивающая педагогика оздоровления (дошкольный возраст): Программно-методическое пособие.- М.: ЛИНКА-ПРЕСС, 2000</w:t>
            </w:r>
          </w:p>
          <w:p w:rsidR="008A66D7" w:rsidRPr="008A66D7" w:rsidRDefault="008A66D7" w:rsidP="008A66D7">
            <w:pPr>
              <w:widowControl w:val="0"/>
              <w:tabs>
                <w:tab w:val="center" w:pos="1317"/>
              </w:tabs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widowControl w:val="0"/>
              <w:tabs>
                <w:tab w:val="center" w:pos="1317"/>
              </w:tabs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дошкольник. Программа и методические рекомендации.- Калининград, 1997</w:t>
            </w:r>
          </w:p>
          <w:p w:rsidR="008A66D7" w:rsidRPr="008A66D7" w:rsidRDefault="008A66D7" w:rsidP="008A66D7">
            <w:pPr>
              <w:widowControl w:val="0"/>
              <w:tabs>
                <w:tab w:val="center" w:pos="1317"/>
              </w:tabs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widowControl w:val="0"/>
              <w:tabs>
                <w:tab w:val="center" w:pos="1317"/>
              </w:tabs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Физкультурные занятия с детьми раннего возраста: третий год жизни.- М.: Айрис-пресс, 2005</w:t>
            </w:r>
          </w:p>
          <w:p w:rsidR="008A66D7" w:rsidRPr="008A66D7" w:rsidRDefault="008A66D7" w:rsidP="008A66D7">
            <w:pPr>
              <w:widowControl w:val="0"/>
              <w:tabs>
                <w:tab w:val="center" w:pos="1317"/>
              </w:tabs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widowControl w:val="0"/>
              <w:tabs>
                <w:tab w:val="center" w:pos="1317"/>
              </w:tabs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Лечебно-профилактический танец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 «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ФИТНЕС-ДАНС». Учебное пособие. -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Спб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.: ДЕТСТВО-ПРЕСС, 2007</w:t>
            </w:r>
          </w:p>
          <w:p w:rsidR="008A66D7" w:rsidRPr="008A66D7" w:rsidRDefault="008A66D7" w:rsidP="008A66D7">
            <w:pPr>
              <w:widowControl w:val="0"/>
              <w:tabs>
                <w:tab w:val="center" w:pos="1317"/>
              </w:tabs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widowControl w:val="0"/>
              <w:tabs>
                <w:tab w:val="center" w:pos="1317"/>
              </w:tabs>
              <w:suppressAutoHyphens/>
              <w:autoSpaceDE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Оздоровительная работа в дошкольных учреждениях: Учебное пособие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П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 ред. В.И. Орла и С.Н.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Агаджановой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.-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Спб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:Д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ЕТСТВО-ПРЕСС, 2006 </w:t>
            </w:r>
          </w:p>
          <w:p w:rsidR="008A66D7" w:rsidRPr="008A66D7" w:rsidRDefault="008A66D7" w:rsidP="008A66D7">
            <w:pPr>
              <w:widowControl w:val="0"/>
              <w:tabs>
                <w:tab w:val="center" w:pos="1317"/>
              </w:tabs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widowControl w:val="0"/>
              <w:tabs>
                <w:tab w:val="center" w:pos="1317"/>
              </w:tabs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праздники в детском саду.- М.: ТЦ Сфера, 2003</w:t>
            </w:r>
          </w:p>
          <w:p w:rsidR="008A66D7" w:rsidRPr="008A66D7" w:rsidRDefault="008A66D7" w:rsidP="008A66D7">
            <w:pPr>
              <w:widowControl w:val="0"/>
              <w:tabs>
                <w:tab w:val="center" w:pos="1317"/>
              </w:tabs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Default="008A66D7" w:rsidP="008A66D7">
            <w:pPr>
              <w:widowControl w:val="0"/>
              <w:tabs>
                <w:tab w:val="center" w:pos="1317"/>
              </w:tabs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Физкультурный калейдоскоп для дошкольников.- М.: «Скрипторий 2003», 2006</w:t>
            </w:r>
          </w:p>
          <w:p w:rsidR="00602381" w:rsidRPr="008A66D7" w:rsidRDefault="00602381" w:rsidP="008A66D7">
            <w:pPr>
              <w:widowControl w:val="0"/>
              <w:tabs>
                <w:tab w:val="center" w:pos="1317"/>
              </w:tabs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физрука.</w:t>
            </w:r>
          </w:p>
          <w:p w:rsidR="008A66D7" w:rsidRPr="008A66D7" w:rsidRDefault="008A66D7" w:rsidP="008A66D7">
            <w:pPr>
              <w:widowControl w:val="0"/>
              <w:tabs>
                <w:tab w:val="center" w:pos="1317"/>
              </w:tabs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Default="008A66D7" w:rsidP="008A66D7">
            <w:pPr>
              <w:widowControl w:val="0"/>
              <w:tabs>
                <w:tab w:val="center" w:pos="1317"/>
              </w:tabs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27B99" w:rsidRDefault="00A27B99" w:rsidP="008A66D7">
            <w:pPr>
              <w:widowControl w:val="0"/>
              <w:tabs>
                <w:tab w:val="center" w:pos="1317"/>
              </w:tabs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27B99" w:rsidRDefault="00A27B99" w:rsidP="008A66D7">
            <w:pPr>
              <w:widowControl w:val="0"/>
              <w:tabs>
                <w:tab w:val="center" w:pos="1317"/>
              </w:tabs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27B99" w:rsidRDefault="00A27B99" w:rsidP="008A66D7">
            <w:pPr>
              <w:widowControl w:val="0"/>
              <w:tabs>
                <w:tab w:val="center" w:pos="1317"/>
              </w:tabs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27B99" w:rsidRDefault="00A27B99" w:rsidP="008A66D7">
            <w:pPr>
              <w:widowControl w:val="0"/>
              <w:tabs>
                <w:tab w:val="center" w:pos="1317"/>
              </w:tabs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27B99" w:rsidRDefault="00A27B99" w:rsidP="008A66D7">
            <w:pPr>
              <w:widowControl w:val="0"/>
              <w:tabs>
                <w:tab w:val="center" w:pos="1317"/>
              </w:tabs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27B99" w:rsidRPr="008A66D7" w:rsidRDefault="00A27B99" w:rsidP="008A66D7">
            <w:pPr>
              <w:widowControl w:val="0"/>
              <w:tabs>
                <w:tab w:val="center" w:pos="1317"/>
              </w:tabs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A27B99">
        <w:tc>
          <w:tcPr>
            <w:tcW w:w="1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D7" w:rsidRPr="008A66D7" w:rsidRDefault="008A66D7" w:rsidP="00814DD6">
            <w:pPr>
              <w:tabs>
                <w:tab w:val="center" w:pos="131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Образовательная область «</w:t>
            </w:r>
            <w:r w:rsidR="00814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Речевое развитие»</w:t>
            </w:r>
          </w:p>
        </w:tc>
      </w:tr>
      <w:tr w:rsidR="008A66D7" w:rsidRPr="008A66D7" w:rsidTr="00A27B99">
        <w:trPr>
          <w:trHeight w:val="195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11.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Ушакова О. С.,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Гавриш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Н.В. 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Ушакова О. С.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Сохин Ф.А.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Швайко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Г.С. 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Новиковская О.А.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Павлова Л.Н.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Тумакова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А.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Тумакова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А.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Шумаева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Д.Г.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Аджи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А.В.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Арушанова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А.Г.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Большева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Т.В. 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Ушакова О.С. 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Смирнова Л.Н.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Арушанова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А.Г.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Арушанова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А.Г.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autoSpaceDE w:val="0"/>
              <w:snapToGrid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Знакомим дошкольников с литературой: Конспекты занятий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М.: ТЦ Сфера, 2003.-224с.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речи и творчества дошкольников: игры, упражнения, конспекты занятий.-    М.:ТЦ Сфера, 2003.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речи детей дошкольного возраста: Пособие для воспитателя  детского сада/ В.И. Логинова, А.И. Максаков,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М.И.Попова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/ Под ред.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Ф.А.Сохина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.- М.: Просвещение,1984.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и игровые упражнения для развития речи: Кн. для воспитателя детского сада: Из опыта работы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 П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 ред. В.В. Гербовой. М.:Просвещение,1988.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Конспекты комплексных занятий с детьми 4-5 лет.-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Спб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.: Паритет, 2006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Раннее детство: развитие речи и мышления: Методическое пособие.-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М.:Мозаика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–С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интез; 200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Учите, играя.- М.: Просвещение, 1979.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Ознакомление дошкольника со звучащим словом, -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М.:Мозаика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–С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интез, 2006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Как хорошо уметь читать!.. Обучение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дошкольниов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чтению: Программа-конспект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СПб «Детство-Пресс», 2002.-188с.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Конспекты интегрированных занятий: Практическое пособие для воспитателей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доу</w:t>
            </w:r>
            <w:proofErr w:type="spellEnd"/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spellStart"/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Воронеж:ТЦ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«Учитель»,2006.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Речь и речевое общение дете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й-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М.:Мозаика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–Синтез, 1999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Учимся по сказке. Развитие мышления дошкольников с помощью мнемотехники. - СПб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ДЕТСТВО-ПРЕСС, 2001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Конспекты комплексных занятий по развитию речи 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вторая младшая группа). Учебное пособие.- М.: Центр педагогического образования, 2007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диалогического общения: Речь и речевое общение детей.-</w:t>
            </w: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М.:Мозаика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–С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интез, 2008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Формирование грамматического строя речи. Речь и речевое общение детей.-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М.:Мозаика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–С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интез, 2008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A27B99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Конспекты комплексных занятий по сказкам (4-5 </w:t>
            </w:r>
            <w:r w:rsidR="00A27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лет)</w:t>
            </w:r>
            <w:proofErr w:type="gramStart"/>
            <w:r w:rsidR="00A27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.</w:t>
            </w:r>
            <w:proofErr w:type="gramEnd"/>
            <w:r w:rsidR="00A27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="00A27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Спб</w:t>
            </w:r>
            <w:proofErr w:type="spellEnd"/>
            <w:r w:rsidR="00A27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.: Паритет, 2006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A27B99"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14DD6">
            <w:pPr>
              <w:suppressAutoHyphens/>
              <w:autoSpaceDE w:val="0"/>
              <w:snapToGri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Образовательная область </w:t>
            </w:r>
            <w:r w:rsidR="00814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Познавательное развитие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A27B99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02381" w:rsidRDefault="00602381" w:rsidP="006023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02381" w:rsidRDefault="00602381" w:rsidP="006023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6023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Воронкевич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О. А.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Куликовская И. Э.,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Чумичева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Р.М.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Новиковская О.А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Алешина Н. В.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Дыбина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О.В.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Николаева С.Н.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Николаева С.Н.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Николаева С.Н.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Николаева С.Н.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Иванова А.И.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02381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Скорлупова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О.А.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Кондратьева Н.Н 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Бондаренко Т.М.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Иванова А.И.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autoSpaceDE w:val="0"/>
              <w:snapToGrid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Добро пожаловать в  экологию!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СПб.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:Д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етство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Пресс,  2004 .-(библиотека программы «Детство»). 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 по формированию у детей целостной картины мира.- М.: Педагогическое общество России, 2004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Сборник развивающих игр с водой и песком для дошкольников.- СПб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Детство – Пресс, 2008 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Ознакомление дошкольников с окружающим  и социальной действительностью. - М.: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Элизе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Трейдинг,2004.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Неизведанное рядом. Учебное пособие.- М.: ТВ Сфера, 2001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Воспитание начал экологической культуры в дошкольном детстве: Методика работы с детьми  подготовительной группы детского сада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М.: Новая школа, 1995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Экологическое воспитание дошкольников. Книга для воспитателей детского сада.- М.: Мозаика 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–С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интез, 2002 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Методика экологического воспитания в детском саду: Работа с детьми сред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ст. групп дет. сада: Кн. для воспитателей  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сада - М.: Просвещение, 1999. 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дошкольников с неживой природой.- М.: Педагогическое общество России, 2003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Экологические наблюдения и эксперименты в детском саду:- М.:ТЦ Сфера, 2007.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Занятия с детьми старшего дошкольного возраста по теме: «Вода».- М.: ООО «Издательство Скрипторий 2003»,2005 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«Мы». Программа экологического образования детей.- </w:t>
            </w: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СПб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ДЕТСТВО-ПРЕСС, 2001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Экологические занятия с детьми 6-7 лет. - Воронеж: Учитель, 2002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Естественно-научные наблюдения и эксперименты в детском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саду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.Ч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еловек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.- М.: ТЦ Сфера, 2005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A27B99">
        <w:tc>
          <w:tcPr>
            <w:tcW w:w="1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D7" w:rsidRPr="008A66D7" w:rsidRDefault="008A66D7" w:rsidP="00814D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Образовательная область «Позна</w:t>
            </w:r>
            <w:r w:rsidR="00814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вательное</w:t>
            </w:r>
            <w:r w:rsidRPr="008A6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» (РЭМП)</w:t>
            </w:r>
          </w:p>
        </w:tc>
      </w:tr>
      <w:tr w:rsidR="008A66D7" w:rsidRPr="008A66D7" w:rsidTr="00A27B99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Михайлова З.А.,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Чеплашкина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И.Н.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Михайлова З.А., Иоффе Э.Н.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Белоусова Л.Е.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Михайлова З.А.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Носова Е.А.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Михайлова З. А.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Михайлова З.А.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Гоголева В.Г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Рихтерман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Т.Д.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Чеплашкина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И.Н.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Фидлер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Новикова В.П.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Ерофеева Т.И., Павлова Л.Н., 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Житомирский В.Г.,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Шеврин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Л.Н.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Афанасьева И.П.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Панова Е.Н.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Панова Е.Н.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autoSpaceDE w:val="0"/>
              <w:snapToGrid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Математика – это интересно. Игровые ситуации для детей дошкольного возраста. Диагностика освоенности математических представлений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СПб.: «Детство-Пресс»,2002.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 от трёх до семи: Учебно-методическое пособие для воспитателей детских садов.- СПб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.: «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Акцидент»,1997. 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Раз, два, три, четыре, пят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ь-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начинаем мы играть! Игры и занятия для детей дошкольного возраста с использованием картинок-обводок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СПб.: «Детство-Пресс»,2003. 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Математика до школы: Пособие для воспитателей детских садов и родителей. - Ч. </w:t>
            </w: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Смоленцева А.А.,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Пустовойт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О.В. Математика до школы. Ч.</w:t>
            </w: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Игры – головоломки/сост. З.А. Михайлова, Р.Л. Непомнящая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СПб.: «Детство –Пресс», 2006.    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Логика  и математика для дошкольников: Методическое пособие/ Авт.-сост. Е.А. Носова, Р.Л. Непомнящая. 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Пб.: «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Акцидент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1997. - (библиотека программы «Детство»).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Игровые задачи для дошкольников: Книга  для воспитателей дет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ада.- СПб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.: «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Детство – Пресс»,- 2001.-128с.- (Библиотека программы «Детство»).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Игровые занимательные  задачи для дошкольников: Кн.  для  воспитателя дет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ада.-2-е изд.,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дороб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.- М.: Просвещение, 1990. 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Логическая азбука для детей 4-6 лет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.-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СПб.: «Детство-Пресс», 19898. 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Формирование представлений о времени у детей дошкольного возраста: Пособие для  воспитателей дет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ада.- М.: Просвещение, 1982 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Рабочая тетрадь «Математика – это интересно» для детей 2-3 лет; 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рабочая тетрадь «Математика – это интересно» для детей 3-4 лет; 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рабочая тетрадь «Математика – это интересно» для детей 4-5 лет; 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рабочая тетрадь «Математика – это интересно» для детей 5-6 лет;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 рабочая тетрадь «Математика – это интересно» для детей 6-7 лет. - СПб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.: «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Детство-Пресс», 2000.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Математика  уже в детском саду. М.: «Просвещение»,1981.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Математика в детском саду.- М. Мозаика – синтез, 2005.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Математика для дошкольников.- М. Просвещение, 1992. 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Математическая азбука, М.: Педагогика, 1991.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Маленькими шагами в большой мир знаний. Первая младшая группа: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Учебно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методическое пособие для воспитателей ДОУ.- СПб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ДЕТСТВО-ПРЕСС, 2004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Развитие элементарных математических представлений. Конспекты занятий.- М.: Мозаика-Синтез, 2007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Занятия по развитию математических способностей детей 3-4 лет.- Кн.1: Конспекты занятий. Методические рекомендации. Программа.- М.: ВЛАДОС, 2005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A27B99">
        <w:tc>
          <w:tcPr>
            <w:tcW w:w="1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D7" w:rsidRPr="008A66D7" w:rsidRDefault="008A66D7" w:rsidP="00814D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8A6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Образовательная область «Художественно</w:t>
            </w:r>
            <w:r w:rsidR="00814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-эстетическое</w:t>
            </w:r>
            <w:r w:rsidRPr="008A6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)</w:t>
            </w:r>
            <w:proofErr w:type="gramEnd"/>
          </w:p>
        </w:tc>
      </w:tr>
      <w:tr w:rsidR="008A66D7" w:rsidRPr="008A66D7" w:rsidTr="00A27B99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D6796F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8A66D7"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Куцакова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 В.  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Давидчук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А.Н.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Лиштван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З.В.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Гульянц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Э.К.,  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Халезова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Н.Б.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D6796F" w:rsidRDefault="00D6796F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6796F" w:rsidRDefault="00D6796F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Лыкова И.А. 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Дубровская Н.В.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Климова Е.П.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autoSpaceDE w:val="0"/>
              <w:snapToGrid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Конструирование и художественный труд в детском саду:  М.: ТЦ Сфера, 2006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у </w:t>
            </w: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дошкольников конструктивного творчества. Изд. 2-е, доп. М.: «Просвещение», 1976.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Конструирование: Пособие для воспитателя дет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ада. -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М.:Просвещение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1981.-159с., ил.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Учите детей мастерить: Из опыта работы воспитателя дет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ада.- М.: Просвещение, 1979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D6796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Обучение дошкольников декоративному рисованию, лепке, аппликации. Конспекты занятий. - М.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«Издательство Скрипторий 2003», 2008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Изобразительная деятельность в детском саду: планирование, конспекты занятий, методические рекомендации (Младшая, средняя, старшая и подготовительная группы).- М.: «КАРАПУЗ-ДИДАКТИКА», 2006 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Художественный труд в детском саду.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Экопластика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 аранжировка и скульптуры из природного материала. М.: Издательский дом «КАРАПУЗ», 2008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Приглашение к творчеству: Обучение дошкольников технике аппликации и коллажа: Методическое пособие.-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Спб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.: ДЕТСТВО-ПРЕСС, 2002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A27B99"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DD6" w:rsidRDefault="00814DD6" w:rsidP="008A66D7">
            <w:pPr>
              <w:suppressAutoHyphens/>
              <w:autoSpaceDE w:val="0"/>
              <w:snapToGrid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Художественно-эстетическое </w:t>
            </w:r>
          </w:p>
          <w:p w:rsidR="008A66D7" w:rsidRPr="008A66D7" w:rsidRDefault="00814DD6" w:rsidP="008A66D7">
            <w:pPr>
              <w:suppressAutoHyphens/>
              <w:autoSpaceDE w:val="0"/>
              <w:snapToGrid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( театрализованная деятельность)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A27B99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Артёмова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Л.В.  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Караманенко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Т.Н.,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Караманенко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Ю.Г.  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Щеткин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А.В.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Петрова И.М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Маханева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М.Д.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Поляк Л.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Улашенко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Н.Б.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Сорокина Н.Ф.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Рик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Татьяна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Петрова Т.И., 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Сергеева Е.Л.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Театрализованные игры  </w:t>
            </w:r>
            <w:proofErr w:type="spellStart"/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дошколь-ников</w:t>
            </w:r>
            <w:proofErr w:type="spellEnd"/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Кн. для воспитателя дет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ада.- М.: Просвещение, 1991 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Кукольный теат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р-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дошкольникам. (Пособие для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воспитателй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музыкальных руководителей детских садов). Изд. 2-е,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испр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и доп. 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М.:Просвещение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1982.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Театральная деятельность в детском саду.-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М.:Мозаика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синтез,2007.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Театр на столе.-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Спб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.: </w:t>
            </w: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ДЕТСТВО-ПРЕСС, 2003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Театрализованные занятия в детском саду. Пособие для работников дошкольных учреждений.- М.: ТЦ Сфера, 2001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Театр сказок: Сценарии в стихах для дошкольников по мотивам русских народных сказок.-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Спб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.: ДЕТСТВО-ПРЕСС, 2001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Организация театрализованной деятельности. Младшая группа.- Волгоград: ИТФ «Корифей», 2008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Играем в кукольный театр: Пособие для воспитателей, педагогов до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бразования и муз. руководителей детских садов. - М.: АРКТИ, 2001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Сказки и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пьессы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для семьи и детского сада. - М.: ЛИНКА-ПРЕСС, 2008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Сказка как источник  творчества: Пособие для педагогов дошкольных учреждений/ Науч. рук. Ю.А. Лебедев.- М.: ВЛАДОС, 2001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и проведение театрализованных игр в детском саду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A27B99">
        <w:tc>
          <w:tcPr>
            <w:tcW w:w="1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Методическая литература</w:t>
            </w:r>
          </w:p>
        </w:tc>
      </w:tr>
      <w:tr w:rsidR="008A66D7" w:rsidRPr="008A66D7" w:rsidTr="00A27B99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9.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D679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Логинова В.И. и др.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Гончарова Н.В.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Бабаева Т.И. и др.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Бабаева Т.И. и др.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Бабаева Т.И. и др.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Юдина Е.Г.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Михайлова З.А. и др.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Доронова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Т.Н.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Бондаренко А.К.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Громова С.П.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Детство: Программа развития и воспитания детей в детском саду / Т.И Бабаева, Н.А.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Ноткина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др.; Под ред. Т.И. Бабаевой, З.А. Михайловой, Л.М. Гурович: Изд.3-е, перераб.-244 с.-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Спб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.: «Детство-Пресс», 2011.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План-программа педагогического процесса в детском саду: Методическое пособие для воспитателей детского сада/ Сост. Н.В. Гончарова и др.: под ред. З.А. Михайловой.-2-е изд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СПб.: «Детство-Пресс», 2004.-255с.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Методические советы к программе «Детство»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СПб.: «Детство-Пресс»,2004.-304с., ил.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Младший дошкольник в детском саду. Как работать по программе «Детство»: Учебно-методическое пособие/ Т.И. Бабаева и др. Сост. и ред. Т.И. Бабаева, М.В.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Крулехт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З.А. Михайлова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СПб.: «Детство-Пресс», 2006.-288с.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Дошкольник 4-5 лет в детском саду. Как работать по программе «Детство»: Учебно-методическое пособие/ Т.И. Бабаева и др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СПб.: «Детство-Пресс», 2007.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Педагогическая диагностика в детском саду: Пособие для воспитателя дошкольных образовательных учреждений/ Юдина Е. Г., др.- 2-е изд.-М.: Просвещение, 2003.-144с.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Готовимся к аттестации! Методическое пособие для педагогов ДОУ, 2-е изд.,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перераб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доп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СПб.: «Детство-Пресс», 2005.-208с.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Играют взрослые и дети: из опыта работы дошкольных образовательных учреждений России/ сост. Т.Н.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Доронова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.-М.: Линка-Пресс,2006.-208с.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Дидактические игры в детском саду.- 2-е изд.-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М.:Просвещение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1991.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Ступеньки развития дошкольника: в помощь родителям детей, не посещающих детские сады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С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ост. С. П. Громова и др., Под ред. 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Л.М.Фуксона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Управление образования администрации Калининград. Обл. – Калининград: ГП «КГТ», 2004.-248 с.</w:t>
            </w:r>
          </w:p>
          <w:p w:rsidR="008A66D7" w:rsidRPr="008A66D7" w:rsidRDefault="008A66D7" w:rsidP="008A66D7">
            <w:pPr>
              <w:suppressAutoHyphens/>
              <w:autoSpaceDE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Когда обучение воспитывает: Метод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особие.- СПб.: «Детство 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–П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ресс», 2002.-112 с.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D679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A27B99">
        <w:tc>
          <w:tcPr>
            <w:tcW w:w="1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Справочная литература</w:t>
            </w:r>
          </w:p>
        </w:tc>
      </w:tr>
      <w:tr w:rsidR="008A66D7" w:rsidRPr="008A66D7" w:rsidTr="00A27B99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Название книги, 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журнала и т.п.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Прочее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A27B99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Изд-во «СЭ»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Советский энциклопедический словарь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A27B99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Издательствово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«Художественная литература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Русские пословицы и поговорки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A27B99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Изд-во «Правда»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Круглый год. Русский земледельческий календарь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A27B99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Издательство «Современник»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Народный месяцеслов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A27B99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Розенталь Д.Э., Голуб И.Б.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Русская орфография и пунктуация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A27B99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Издательство 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«Русский язык»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Орфоэпический словарь русского языка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A27B99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A27B99">
        <w:tc>
          <w:tcPr>
            <w:tcW w:w="1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Адаптированная и научно-популярная литература</w:t>
            </w:r>
          </w:p>
        </w:tc>
      </w:tr>
      <w:tr w:rsidR="008A66D7" w:rsidRPr="008A66D7" w:rsidTr="00A27B99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Название книги, 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журнала и т.п.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Прочее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A27B99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Изд-во «Махаон»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Большая иллюстрированная энциклопедия живой природы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A27B99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Издательство «Махаон»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Эти удивительные машины-гиганты на земле, в оде и в космосе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A27B99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Изд-во «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Росмэн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Сокровища России: Энциклопедия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A27B99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Изд-во «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Росмэн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Загадки подводного мира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A27B99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Изд-во «ОЛМА-ПРЕСС Экслибрис»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Атлас мира для школьника</w:t>
            </w:r>
          </w:p>
          <w:p w:rsidR="00D6796F" w:rsidRPr="008A66D7" w:rsidRDefault="00D6796F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796F" w:rsidRPr="008A66D7" w:rsidTr="00A27B99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96F" w:rsidRPr="008A66D7" w:rsidRDefault="00D6796F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96F" w:rsidRPr="008A66D7" w:rsidRDefault="00D6796F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Изд-во</w:t>
            </w: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Росмэн</w:t>
            </w:r>
            <w:proofErr w:type="spell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96F" w:rsidRPr="008A66D7" w:rsidRDefault="00D6796F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Большая книга экспериментов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6F" w:rsidRPr="008A66D7" w:rsidRDefault="00D6796F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796F" w:rsidRPr="008A66D7" w:rsidTr="00A27B99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96F" w:rsidRPr="008A66D7" w:rsidRDefault="00D6796F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96F" w:rsidRDefault="00D6796F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Изд-во «ДК»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96F" w:rsidRDefault="00D6796F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Комнатные растения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6F" w:rsidRPr="008A66D7" w:rsidRDefault="00D6796F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796F" w:rsidRPr="008A66D7" w:rsidTr="00A27B99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96F" w:rsidRPr="008A66D7" w:rsidRDefault="00D6796F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96F" w:rsidRDefault="00D6796F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Изд-во «ДК»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96F" w:rsidRDefault="00D6796F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Иллюстрированный атлас диких животных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6F" w:rsidRPr="008A66D7" w:rsidRDefault="00D6796F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796F" w:rsidRPr="008A66D7" w:rsidTr="00A27B99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96F" w:rsidRPr="008A66D7" w:rsidRDefault="00D6796F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96F" w:rsidRDefault="00D6796F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6796F" w:rsidRDefault="00D6796F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 Физкультура и спорт»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96F" w:rsidRDefault="00D6796F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Расти здоровым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энциклопедия здоровья)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6F" w:rsidRPr="008A66D7" w:rsidRDefault="00D6796F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796F" w:rsidRPr="008A66D7" w:rsidTr="00A27B99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96F" w:rsidRPr="008A66D7" w:rsidRDefault="00D6796F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96F" w:rsidRDefault="00D6796F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Изд-во « Белый город»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96F" w:rsidRDefault="00D6796F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русских художников  энциклопедия живописи для детей)</w:t>
            </w:r>
            <w:proofErr w:type="gram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6F" w:rsidRPr="008A66D7" w:rsidRDefault="00D6796F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A27B99">
        <w:tc>
          <w:tcPr>
            <w:tcW w:w="1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Периодические издания</w:t>
            </w:r>
          </w:p>
        </w:tc>
      </w:tr>
      <w:tr w:rsidR="008A66D7" w:rsidRPr="008A66D7" w:rsidTr="00A27B99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proofErr w:type="gramStart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Название книги, 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журнала и т.п.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tabs>
                <w:tab w:val="center" w:pos="131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Прочее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A27B99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66D7" w:rsidRPr="008A66D7" w:rsidRDefault="008A66D7" w:rsidP="008A6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Издатель ООО «Творческий Центр Сфера»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Журнал «Воспитатель дошкольного образовательного учреждения». Практический журнал для воспитателей ДОУ.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A27B99">
        <w:trPr>
          <w:trHeight w:val="9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Издатель ООО «Издательство «ДЕТСТВО-ПРЕСС»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Журнал «Дошкольная педагогика. Петербургский научно-практический журнал».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A27B99">
        <w:trPr>
          <w:trHeight w:val="9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Издатель ООО Издательский дом  «Воспитание </w:t>
            </w: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дошкольника»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Журнал «Дошкольное воспитание». Ежемесячный  научно-методический журнал.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A27B99">
        <w:trPr>
          <w:trHeight w:val="6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Учредитель ООО «ЛИНКА-ПРЕСС»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Журнал «Обруч». Иллюстрированный научно-популярный и методический журнал для руководителей  всех  уровней, методистов, воспитателей детских садов, учителей начальной школы и родителей.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A27B99">
        <w:trPr>
          <w:trHeight w:val="6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Издатель ООО Издательский дом  «Воспитание дошкольника»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Журнал «Ребёнок в детском саду». Иллюстрированный методический журнал для воспитателей дошкольных учреждений.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A27B99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Издатель – ЗАО «МЦФЭР»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Журнал «Справочник старшего воспитателя дошкольного учреждения». </w:t>
            </w:r>
          </w:p>
          <w:p w:rsidR="008A66D7" w:rsidRPr="008A66D7" w:rsidRDefault="008A66D7" w:rsidP="008A6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66D7" w:rsidRPr="008A66D7" w:rsidTr="00A27B99">
        <w:tc>
          <w:tcPr>
            <w:tcW w:w="1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6D7" w:rsidRPr="008A66D7" w:rsidRDefault="008A66D7" w:rsidP="008A6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A6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Художественная литература</w:t>
            </w:r>
            <w:r w:rsidR="00A27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A27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( </w:t>
            </w:r>
            <w:proofErr w:type="gramEnd"/>
            <w:r w:rsidR="00A27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библиотека)</w:t>
            </w:r>
          </w:p>
        </w:tc>
      </w:tr>
    </w:tbl>
    <w:p w:rsidR="008A66D7" w:rsidRPr="008A66D7" w:rsidRDefault="008A66D7" w:rsidP="008A66D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66D7" w:rsidRPr="008A66D7" w:rsidRDefault="008A66D7" w:rsidP="008A66D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66D7" w:rsidRPr="008A66D7" w:rsidRDefault="008A66D7" w:rsidP="008A66D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66D7" w:rsidRPr="008A66D7" w:rsidRDefault="008A66D7" w:rsidP="008A66D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66D7" w:rsidRPr="008A66D7" w:rsidRDefault="008A66D7" w:rsidP="008A6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66D7" w:rsidRPr="008A66D7" w:rsidRDefault="008A66D7" w:rsidP="008A66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349F" w:rsidRDefault="0072349F"/>
    <w:sectPr w:rsidR="0072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77C502D7"/>
    <w:multiLevelType w:val="multilevel"/>
    <w:tmpl w:val="65A4B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D7"/>
    <w:rsid w:val="00223832"/>
    <w:rsid w:val="004C6AF8"/>
    <w:rsid w:val="00602381"/>
    <w:rsid w:val="00633C89"/>
    <w:rsid w:val="0072349F"/>
    <w:rsid w:val="007C0791"/>
    <w:rsid w:val="00814DD6"/>
    <w:rsid w:val="008A66D7"/>
    <w:rsid w:val="00A27B99"/>
    <w:rsid w:val="00A66E50"/>
    <w:rsid w:val="00C93482"/>
    <w:rsid w:val="00D6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66D7"/>
  </w:style>
  <w:style w:type="paragraph" w:styleId="a3">
    <w:name w:val="header"/>
    <w:basedOn w:val="a"/>
    <w:link w:val="a4"/>
    <w:semiHidden/>
    <w:unhideWhenUsed/>
    <w:rsid w:val="008A66D7"/>
    <w:pPr>
      <w:tabs>
        <w:tab w:val="center" w:pos="4153"/>
        <w:tab w:val="right" w:pos="8306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8A66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semiHidden/>
    <w:unhideWhenUsed/>
    <w:rsid w:val="008A66D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semiHidden/>
    <w:rsid w:val="008A66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semiHidden/>
    <w:unhideWhenUsed/>
    <w:rsid w:val="008A66D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8A66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semiHidden/>
    <w:unhideWhenUsed/>
    <w:rsid w:val="008A66D7"/>
    <w:rPr>
      <w:rFonts w:cs="Tahoma"/>
    </w:rPr>
  </w:style>
  <w:style w:type="paragraph" w:styleId="aa">
    <w:name w:val="Subtitle"/>
    <w:basedOn w:val="a"/>
    <w:next w:val="a"/>
    <w:link w:val="ab"/>
    <w:qFormat/>
    <w:rsid w:val="008A66D7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b">
    <w:name w:val="Подзаголовок Знак"/>
    <w:basedOn w:val="a0"/>
    <w:link w:val="aa"/>
    <w:rsid w:val="008A6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ac">
    <w:name w:val="Заголовок"/>
    <w:basedOn w:val="a"/>
    <w:next w:val="a7"/>
    <w:rsid w:val="008A66D7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customStyle="1" w:styleId="10">
    <w:name w:val="Название1"/>
    <w:basedOn w:val="a"/>
    <w:rsid w:val="008A66D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1">
    <w:name w:val="Указатель1"/>
    <w:basedOn w:val="a"/>
    <w:rsid w:val="008A66D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8A66D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8A66D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8A66D7"/>
  </w:style>
  <w:style w:type="character" w:customStyle="1" w:styleId="WW-Absatz-Standardschriftart">
    <w:name w:val="WW-Absatz-Standardschriftart"/>
    <w:rsid w:val="008A66D7"/>
  </w:style>
  <w:style w:type="character" w:customStyle="1" w:styleId="WW-Absatz-Standardschriftart1">
    <w:name w:val="WW-Absatz-Standardschriftart1"/>
    <w:rsid w:val="008A66D7"/>
  </w:style>
  <w:style w:type="character" w:customStyle="1" w:styleId="WW8Num1z0">
    <w:name w:val="WW8Num1z0"/>
    <w:rsid w:val="008A66D7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8A66D7"/>
  </w:style>
  <w:style w:type="character" w:customStyle="1" w:styleId="WW-Absatz-Standardschriftart111">
    <w:name w:val="WW-Absatz-Standardschriftart111"/>
    <w:rsid w:val="008A66D7"/>
  </w:style>
  <w:style w:type="character" w:customStyle="1" w:styleId="WW-Absatz-Standardschriftart1111">
    <w:name w:val="WW-Absatz-Standardschriftart1111"/>
    <w:rsid w:val="008A66D7"/>
  </w:style>
  <w:style w:type="character" w:customStyle="1" w:styleId="WW-Absatz-Standardschriftart11111">
    <w:name w:val="WW-Absatz-Standardschriftart11111"/>
    <w:rsid w:val="008A66D7"/>
  </w:style>
  <w:style w:type="character" w:customStyle="1" w:styleId="WW-Absatz-Standardschriftart111111">
    <w:name w:val="WW-Absatz-Standardschriftart111111"/>
    <w:rsid w:val="008A66D7"/>
  </w:style>
  <w:style w:type="character" w:customStyle="1" w:styleId="WW-Absatz-Standardschriftart1111111">
    <w:name w:val="WW-Absatz-Standardschriftart1111111"/>
    <w:rsid w:val="008A66D7"/>
  </w:style>
  <w:style w:type="character" w:customStyle="1" w:styleId="WW-Absatz-Standardschriftart11111111">
    <w:name w:val="WW-Absatz-Standardschriftart11111111"/>
    <w:rsid w:val="008A66D7"/>
  </w:style>
  <w:style w:type="character" w:customStyle="1" w:styleId="WW8Num3z0">
    <w:name w:val="WW8Num3z0"/>
    <w:rsid w:val="008A66D7"/>
    <w:rPr>
      <w:rFonts w:ascii="Times New Roman" w:hAnsi="Times New Roman" w:cs="Times New Roman" w:hint="default"/>
    </w:rPr>
  </w:style>
  <w:style w:type="character" w:customStyle="1" w:styleId="WW8Num4z0">
    <w:name w:val="WW8Num4z0"/>
    <w:rsid w:val="008A66D7"/>
    <w:rPr>
      <w:rFonts w:ascii="Times New Roman" w:hAnsi="Times New Roman" w:cs="Times New Roman" w:hint="default"/>
    </w:rPr>
  </w:style>
  <w:style w:type="character" w:customStyle="1" w:styleId="WW8Num6z0">
    <w:name w:val="WW8Num6z0"/>
    <w:rsid w:val="008A66D7"/>
    <w:rPr>
      <w:rFonts w:ascii="Times New Roman" w:hAnsi="Times New Roman" w:cs="Times New Roman" w:hint="default"/>
    </w:rPr>
  </w:style>
  <w:style w:type="character" w:customStyle="1" w:styleId="WW8Num7z0">
    <w:name w:val="WW8Num7z0"/>
    <w:rsid w:val="008A66D7"/>
    <w:rPr>
      <w:rFonts w:ascii="Times New Roman" w:hAnsi="Times New Roman" w:cs="Times New Roman" w:hint="default"/>
    </w:rPr>
  </w:style>
  <w:style w:type="character" w:customStyle="1" w:styleId="WW8Num7z1">
    <w:name w:val="WW8Num7z1"/>
    <w:rsid w:val="008A66D7"/>
    <w:rPr>
      <w:rFonts w:ascii="Symbol" w:hAnsi="Symbol" w:hint="default"/>
    </w:rPr>
  </w:style>
  <w:style w:type="character" w:customStyle="1" w:styleId="WW8Num8z0">
    <w:name w:val="WW8Num8z0"/>
    <w:rsid w:val="008A66D7"/>
    <w:rPr>
      <w:rFonts w:ascii="Times New Roman" w:hAnsi="Times New Roman" w:cs="Times New Roman" w:hint="default"/>
    </w:rPr>
  </w:style>
  <w:style w:type="character" w:customStyle="1" w:styleId="WW8Num10z0">
    <w:name w:val="WW8Num10z0"/>
    <w:rsid w:val="008A66D7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8A66D7"/>
  </w:style>
  <w:style w:type="paragraph" w:styleId="af">
    <w:name w:val="Title"/>
    <w:basedOn w:val="a"/>
    <w:next w:val="a"/>
    <w:link w:val="af0"/>
    <w:qFormat/>
    <w:rsid w:val="008A66D7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f0">
    <w:name w:val="Название Знак"/>
    <w:basedOn w:val="a0"/>
    <w:link w:val="af"/>
    <w:rsid w:val="008A6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table" w:styleId="af1">
    <w:name w:val="Table Grid"/>
    <w:basedOn w:val="a1"/>
    <w:rsid w:val="008A6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66D7"/>
  </w:style>
  <w:style w:type="paragraph" w:styleId="a3">
    <w:name w:val="header"/>
    <w:basedOn w:val="a"/>
    <w:link w:val="a4"/>
    <w:semiHidden/>
    <w:unhideWhenUsed/>
    <w:rsid w:val="008A66D7"/>
    <w:pPr>
      <w:tabs>
        <w:tab w:val="center" w:pos="4153"/>
        <w:tab w:val="right" w:pos="8306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8A66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semiHidden/>
    <w:unhideWhenUsed/>
    <w:rsid w:val="008A66D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semiHidden/>
    <w:rsid w:val="008A66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semiHidden/>
    <w:unhideWhenUsed/>
    <w:rsid w:val="008A66D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8A66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semiHidden/>
    <w:unhideWhenUsed/>
    <w:rsid w:val="008A66D7"/>
    <w:rPr>
      <w:rFonts w:cs="Tahoma"/>
    </w:rPr>
  </w:style>
  <w:style w:type="paragraph" w:styleId="aa">
    <w:name w:val="Subtitle"/>
    <w:basedOn w:val="a"/>
    <w:next w:val="a"/>
    <w:link w:val="ab"/>
    <w:qFormat/>
    <w:rsid w:val="008A66D7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b">
    <w:name w:val="Подзаголовок Знак"/>
    <w:basedOn w:val="a0"/>
    <w:link w:val="aa"/>
    <w:rsid w:val="008A6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ac">
    <w:name w:val="Заголовок"/>
    <w:basedOn w:val="a"/>
    <w:next w:val="a7"/>
    <w:rsid w:val="008A66D7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customStyle="1" w:styleId="10">
    <w:name w:val="Название1"/>
    <w:basedOn w:val="a"/>
    <w:rsid w:val="008A66D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1">
    <w:name w:val="Указатель1"/>
    <w:basedOn w:val="a"/>
    <w:rsid w:val="008A66D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8A66D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8A66D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8A66D7"/>
  </w:style>
  <w:style w:type="character" w:customStyle="1" w:styleId="WW-Absatz-Standardschriftart">
    <w:name w:val="WW-Absatz-Standardschriftart"/>
    <w:rsid w:val="008A66D7"/>
  </w:style>
  <w:style w:type="character" w:customStyle="1" w:styleId="WW-Absatz-Standardschriftart1">
    <w:name w:val="WW-Absatz-Standardschriftart1"/>
    <w:rsid w:val="008A66D7"/>
  </w:style>
  <w:style w:type="character" w:customStyle="1" w:styleId="WW8Num1z0">
    <w:name w:val="WW8Num1z0"/>
    <w:rsid w:val="008A66D7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8A66D7"/>
  </w:style>
  <w:style w:type="character" w:customStyle="1" w:styleId="WW-Absatz-Standardschriftart111">
    <w:name w:val="WW-Absatz-Standardschriftart111"/>
    <w:rsid w:val="008A66D7"/>
  </w:style>
  <w:style w:type="character" w:customStyle="1" w:styleId="WW-Absatz-Standardschriftart1111">
    <w:name w:val="WW-Absatz-Standardschriftart1111"/>
    <w:rsid w:val="008A66D7"/>
  </w:style>
  <w:style w:type="character" w:customStyle="1" w:styleId="WW-Absatz-Standardschriftart11111">
    <w:name w:val="WW-Absatz-Standardschriftart11111"/>
    <w:rsid w:val="008A66D7"/>
  </w:style>
  <w:style w:type="character" w:customStyle="1" w:styleId="WW-Absatz-Standardschriftart111111">
    <w:name w:val="WW-Absatz-Standardschriftart111111"/>
    <w:rsid w:val="008A66D7"/>
  </w:style>
  <w:style w:type="character" w:customStyle="1" w:styleId="WW-Absatz-Standardschriftart1111111">
    <w:name w:val="WW-Absatz-Standardschriftart1111111"/>
    <w:rsid w:val="008A66D7"/>
  </w:style>
  <w:style w:type="character" w:customStyle="1" w:styleId="WW-Absatz-Standardschriftart11111111">
    <w:name w:val="WW-Absatz-Standardschriftart11111111"/>
    <w:rsid w:val="008A66D7"/>
  </w:style>
  <w:style w:type="character" w:customStyle="1" w:styleId="WW8Num3z0">
    <w:name w:val="WW8Num3z0"/>
    <w:rsid w:val="008A66D7"/>
    <w:rPr>
      <w:rFonts w:ascii="Times New Roman" w:hAnsi="Times New Roman" w:cs="Times New Roman" w:hint="default"/>
    </w:rPr>
  </w:style>
  <w:style w:type="character" w:customStyle="1" w:styleId="WW8Num4z0">
    <w:name w:val="WW8Num4z0"/>
    <w:rsid w:val="008A66D7"/>
    <w:rPr>
      <w:rFonts w:ascii="Times New Roman" w:hAnsi="Times New Roman" w:cs="Times New Roman" w:hint="default"/>
    </w:rPr>
  </w:style>
  <w:style w:type="character" w:customStyle="1" w:styleId="WW8Num6z0">
    <w:name w:val="WW8Num6z0"/>
    <w:rsid w:val="008A66D7"/>
    <w:rPr>
      <w:rFonts w:ascii="Times New Roman" w:hAnsi="Times New Roman" w:cs="Times New Roman" w:hint="default"/>
    </w:rPr>
  </w:style>
  <w:style w:type="character" w:customStyle="1" w:styleId="WW8Num7z0">
    <w:name w:val="WW8Num7z0"/>
    <w:rsid w:val="008A66D7"/>
    <w:rPr>
      <w:rFonts w:ascii="Times New Roman" w:hAnsi="Times New Roman" w:cs="Times New Roman" w:hint="default"/>
    </w:rPr>
  </w:style>
  <w:style w:type="character" w:customStyle="1" w:styleId="WW8Num7z1">
    <w:name w:val="WW8Num7z1"/>
    <w:rsid w:val="008A66D7"/>
    <w:rPr>
      <w:rFonts w:ascii="Symbol" w:hAnsi="Symbol" w:hint="default"/>
    </w:rPr>
  </w:style>
  <w:style w:type="character" w:customStyle="1" w:styleId="WW8Num8z0">
    <w:name w:val="WW8Num8z0"/>
    <w:rsid w:val="008A66D7"/>
    <w:rPr>
      <w:rFonts w:ascii="Times New Roman" w:hAnsi="Times New Roman" w:cs="Times New Roman" w:hint="default"/>
    </w:rPr>
  </w:style>
  <w:style w:type="character" w:customStyle="1" w:styleId="WW8Num10z0">
    <w:name w:val="WW8Num10z0"/>
    <w:rsid w:val="008A66D7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8A66D7"/>
  </w:style>
  <w:style w:type="paragraph" w:styleId="af">
    <w:name w:val="Title"/>
    <w:basedOn w:val="a"/>
    <w:next w:val="a"/>
    <w:link w:val="af0"/>
    <w:qFormat/>
    <w:rsid w:val="008A66D7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f0">
    <w:name w:val="Название Знак"/>
    <w:basedOn w:val="a0"/>
    <w:link w:val="af"/>
    <w:rsid w:val="008A6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table" w:styleId="af1">
    <w:name w:val="Table Grid"/>
    <w:basedOn w:val="a1"/>
    <w:rsid w:val="008A6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6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56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501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0208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3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03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3302</Words>
  <Characters>18824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3</cp:revision>
  <dcterms:created xsi:type="dcterms:W3CDTF">2014-07-15T06:38:00Z</dcterms:created>
  <dcterms:modified xsi:type="dcterms:W3CDTF">2015-06-08T11:48:00Z</dcterms:modified>
</cp:coreProperties>
</file>